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A0F" w:rsidRPr="00151AF9" w:rsidRDefault="00495A0F" w:rsidP="00495A0F">
      <w:pPr>
        <w:ind w:firstLineChars="0" w:firstLine="0"/>
        <w:jc w:val="center"/>
        <w:rPr>
          <w:rFonts w:asciiTheme="minorEastAsia" w:eastAsiaTheme="minorEastAsia" w:hAnsiTheme="minorEastAsia" w:cs="宋体"/>
          <w:b/>
          <w:bCs/>
          <w:kern w:val="0"/>
          <w:sz w:val="28"/>
          <w:szCs w:val="28"/>
        </w:rPr>
      </w:pPr>
      <w:r w:rsidRPr="00151AF9">
        <w:rPr>
          <w:rFonts w:asciiTheme="minorEastAsia" w:eastAsiaTheme="minorEastAsia" w:hAnsiTheme="minorEastAsia" w:cs="宋体" w:hint="eastAsia"/>
          <w:b/>
          <w:bCs/>
          <w:kern w:val="0"/>
          <w:sz w:val="28"/>
          <w:szCs w:val="28"/>
        </w:rPr>
        <w:t xml:space="preserve"> </w:t>
      </w:r>
      <w:r w:rsidRPr="00151AF9">
        <w:rPr>
          <w:rFonts w:asciiTheme="minorEastAsia" w:eastAsiaTheme="minorEastAsia" w:hAnsiTheme="minorEastAsia" w:hint="eastAsia"/>
          <w:b/>
          <w:sz w:val="44"/>
          <w:szCs w:val="44"/>
        </w:rPr>
        <w:t xml:space="preserve"> </w:t>
      </w:r>
      <w:r w:rsidR="00293BB3" w:rsidRPr="00151AF9">
        <w:rPr>
          <w:rFonts w:asciiTheme="minorEastAsia" w:eastAsiaTheme="minorEastAsia" w:hAnsiTheme="minorEastAsia" w:hint="eastAsia"/>
          <w:b/>
          <w:sz w:val="44"/>
          <w:szCs w:val="44"/>
        </w:rPr>
        <w:t>G215线马口岸公路</w:t>
      </w:r>
      <w:r w:rsidRPr="00151AF9">
        <w:rPr>
          <w:rFonts w:asciiTheme="minorEastAsia" w:eastAsiaTheme="minorEastAsia" w:hAnsiTheme="minorEastAsia"/>
          <w:b/>
          <w:sz w:val="44"/>
          <w:szCs w:val="44"/>
        </w:rPr>
        <w:t>项目违约处罚项目一览表</w:t>
      </w:r>
    </w:p>
    <w:p w:rsidR="00495A0F" w:rsidRPr="00151AF9" w:rsidRDefault="00495A0F" w:rsidP="00495A0F">
      <w:pPr>
        <w:snapToGrid w:val="0"/>
        <w:ind w:firstLine="200"/>
        <w:jc w:val="center"/>
        <w:rPr>
          <w:rFonts w:asciiTheme="minorEastAsia" w:eastAsiaTheme="minorEastAsia" w:hAnsiTheme="minorEastAsia"/>
          <w:sz w:val="10"/>
          <w:szCs w:val="10"/>
        </w:rPr>
      </w:pP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971"/>
        <w:gridCol w:w="603"/>
        <w:gridCol w:w="12903"/>
      </w:tblGrid>
      <w:tr w:rsidR="00495A0F" w:rsidRPr="00151AF9" w:rsidTr="00293BB3">
        <w:trPr>
          <w:cantSplit/>
          <w:trHeight w:val="346"/>
          <w:tblHeader/>
        </w:trPr>
        <w:tc>
          <w:tcPr>
            <w:tcW w:w="661" w:type="dxa"/>
            <w:tcBorders>
              <w:top w:val="single" w:sz="12" w:space="0" w:color="auto"/>
              <w:left w:val="single" w:sz="12"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szCs w:val="28"/>
              </w:rPr>
            </w:pPr>
            <w:r w:rsidRPr="00151AF9">
              <w:rPr>
                <w:rFonts w:asciiTheme="minorEastAsia" w:eastAsiaTheme="minorEastAsia" w:hAnsiTheme="minorEastAsia" w:hint="eastAsia"/>
                <w:b/>
                <w:sz w:val="21"/>
                <w:szCs w:val="28"/>
              </w:rPr>
              <w:t>责任</w:t>
            </w:r>
          </w:p>
          <w:p w:rsidR="00495A0F" w:rsidRPr="00151AF9" w:rsidRDefault="00495A0F" w:rsidP="00AD311B">
            <w:pPr>
              <w:ind w:firstLineChars="0" w:firstLine="0"/>
              <w:jc w:val="center"/>
              <w:rPr>
                <w:rFonts w:asciiTheme="minorEastAsia" w:eastAsiaTheme="minorEastAsia" w:hAnsiTheme="minorEastAsia"/>
                <w:b/>
                <w:sz w:val="21"/>
                <w:szCs w:val="28"/>
              </w:rPr>
            </w:pPr>
            <w:r w:rsidRPr="00151AF9">
              <w:rPr>
                <w:rFonts w:asciiTheme="minorEastAsia" w:eastAsiaTheme="minorEastAsia" w:hAnsiTheme="minorEastAsia" w:hint="eastAsia"/>
                <w:b/>
                <w:sz w:val="21"/>
                <w:szCs w:val="28"/>
              </w:rPr>
              <w:t>主体</w:t>
            </w:r>
          </w:p>
        </w:tc>
        <w:tc>
          <w:tcPr>
            <w:tcW w:w="971" w:type="dxa"/>
            <w:tcBorders>
              <w:top w:val="single" w:sz="12" w:space="0" w:color="auto"/>
            </w:tcBorders>
            <w:vAlign w:val="center"/>
          </w:tcPr>
          <w:p w:rsidR="00495A0F" w:rsidRPr="00151AF9" w:rsidRDefault="00495A0F" w:rsidP="00AD311B">
            <w:pPr>
              <w:ind w:firstLineChars="0" w:firstLine="0"/>
              <w:jc w:val="both"/>
              <w:rPr>
                <w:rFonts w:asciiTheme="minorEastAsia" w:eastAsiaTheme="minorEastAsia" w:hAnsiTheme="minorEastAsia"/>
                <w:b/>
                <w:sz w:val="21"/>
                <w:szCs w:val="28"/>
              </w:rPr>
            </w:pPr>
            <w:r w:rsidRPr="00151AF9">
              <w:rPr>
                <w:rFonts w:asciiTheme="minorEastAsia" w:eastAsiaTheme="minorEastAsia" w:hAnsiTheme="minorEastAsia" w:hint="eastAsia"/>
                <w:b/>
                <w:sz w:val="21"/>
                <w:szCs w:val="28"/>
              </w:rPr>
              <w:t>违约</w:t>
            </w:r>
          </w:p>
          <w:p w:rsidR="00495A0F" w:rsidRPr="00151AF9" w:rsidRDefault="00495A0F" w:rsidP="00AD311B">
            <w:pPr>
              <w:ind w:firstLineChars="0" w:firstLine="0"/>
              <w:jc w:val="both"/>
              <w:rPr>
                <w:rFonts w:asciiTheme="minorEastAsia" w:eastAsiaTheme="minorEastAsia" w:hAnsiTheme="minorEastAsia"/>
                <w:b/>
                <w:sz w:val="21"/>
                <w:szCs w:val="28"/>
              </w:rPr>
            </w:pPr>
            <w:r w:rsidRPr="00151AF9">
              <w:rPr>
                <w:rFonts w:asciiTheme="minorEastAsia" w:eastAsiaTheme="minorEastAsia" w:hAnsiTheme="minorEastAsia"/>
                <w:b/>
                <w:sz w:val="21"/>
                <w:szCs w:val="28"/>
              </w:rPr>
              <w:t>类别</w:t>
            </w:r>
          </w:p>
        </w:tc>
        <w:tc>
          <w:tcPr>
            <w:tcW w:w="603" w:type="dxa"/>
            <w:tcBorders>
              <w:top w:val="single" w:sz="12" w:space="0" w:color="auto"/>
            </w:tcBorders>
          </w:tcPr>
          <w:p w:rsidR="00495A0F" w:rsidRPr="00151AF9" w:rsidRDefault="00495A0F" w:rsidP="00AD311B">
            <w:pPr>
              <w:ind w:firstLineChars="0" w:firstLine="0"/>
              <w:jc w:val="center"/>
              <w:rPr>
                <w:rFonts w:asciiTheme="minorEastAsia" w:eastAsiaTheme="minorEastAsia" w:hAnsiTheme="minorEastAsia"/>
                <w:b/>
                <w:sz w:val="21"/>
                <w:szCs w:val="28"/>
              </w:rPr>
            </w:pPr>
            <w:r w:rsidRPr="00151AF9">
              <w:rPr>
                <w:rFonts w:asciiTheme="minorEastAsia" w:eastAsiaTheme="minorEastAsia" w:hAnsiTheme="minorEastAsia" w:hint="eastAsia"/>
                <w:b/>
                <w:sz w:val="21"/>
                <w:szCs w:val="28"/>
              </w:rPr>
              <w:t>项</w:t>
            </w:r>
          </w:p>
          <w:p w:rsidR="00495A0F" w:rsidRPr="00151AF9" w:rsidRDefault="00495A0F" w:rsidP="00AD311B">
            <w:pPr>
              <w:ind w:firstLineChars="0" w:firstLine="0"/>
              <w:jc w:val="center"/>
              <w:rPr>
                <w:rFonts w:asciiTheme="minorEastAsia" w:eastAsiaTheme="minorEastAsia" w:hAnsiTheme="minorEastAsia"/>
                <w:b/>
                <w:sz w:val="21"/>
                <w:szCs w:val="28"/>
              </w:rPr>
            </w:pPr>
            <w:r w:rsidRPr="00151AF9">
              <w:rPr>
                <w:rFonts w:asciiTheme="minorEastAsia" w:eastAsiaTheme="minorEastAsia" w:hAnsiTheme="minorEastAsia" w:hint="eastAsia"/>
                <w:b/>
                <w:sz w:val="21"/>
                <w:szCs w:val="28"/>
              </w:rPr>
              <w:t>次</w:t>
            </w:r>
          </w:p>
        </w:tc>
        <w:tc>
          <w:tcPr>
            <w:tcW w:w="12903" w:type="dxa"/>
            <w:tcBorders>
              <w:top w:val="single" w:sz="12" w:space="0" w:color="auto"/>
              <w:right w:val="single" w:sz="12"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szCs w:val="28"/>
              </w:rPr>
            </w:pPr>
            <w:r w:rsidRPr="00151AF9">
              <w:rPr>
                <w:rFonts w:asciiTheme="minorEastAsia" w:eastAsiaTheme="minorEastAsia" w:hAnsiTheme="minorEastAsia"/>
                <w:b/>
                <w:sz w:val="21"/>
                <w:szCs w:val="28"/>
              </w:rPr>
              <w:t>违约处罚项目</w:t>
            </w:r>
          </w:p>
        </w:tc>
      </w:tr>
      <w:tr w:rsidR="00495A0F" w:rsidRPr="00151AF9" w:rsidTr="00293BB3">
        <w:trPr>
          <w:cantSplit/>
          <w:trHeight w:val="264"/>
        </w:trPr>
        <w:tc>
          <w:tcPr>
            <w:tcW w:w="661" w:type="dxa"/>
            <w:vMerge w:val="restart"/>
            <w:tcBorders>
              <w:left w:val="single" w:sz="12"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szCs w:val="28"/>
              </w:rPr>
            </w:pPr>
            <w:r w:rsidRPr="00151AF9">
              <w:rPr>
                <w:rFonts w:asciiTheme="minorEastAsia" w:eastAsiaTheme="minorEastAsia" w:hAnsiTheme="minorEastAsia" w:hint="eastAsia"/>
                <w:b/>
                <w:sz w:val="21"/>
                <w:szCs w:val="28"/>
              </w:rPr>
              <w:t>施</w:t>
            </w:r>
          </w:p>
          <w:p w:rsidR="00495A0F" w:rsidRPr="00151AF9" w:rsidRDefault="00495A0F" w:rsidP="00AD311B">
            <w:pPr>
              <w:ind w:firstLineChars="0" w:firstLine="0"/>
              <w:jc w:val="center"/>
              <w:rPr>
                <w:rFonts w:asciiTheme="minorEastAsia" w:eastAsiaTheme="minorEastAsia" w:hAnsiTheme="minorEastAsia"/>
                <w:b/>
                <w:sz w:val="21"/>
                <w:szCs w:val="28"/>
              </w:rPr>
            </w:pPr>
          </w:p>
          <w:p w:rsidR="00495A0F" w:rsidRPr="00151AF9" w:rsidRDefault="00495A0F" w:rsidP="00AD311B">
            <w:pPr>
              <w:ind w:firstLineChars="0" w:firstLine="0"/>
              <w:jc w:val="center"/>
              <w:rPr>
                <w:rFonts w:asciiTheme="minorEastAsia" w:eastAsiaTheme="minorEastAsia" w:hAnsiTheme="minorEastAsia"/>
                <w:b/>
                <w:sz w:val="21"/>
                <w:szCs w:val="28"/>
              </w:rPr>
            </w:pPr>
            <w:r w:rsidRPr="00151AF9">
              <w:rPr>
                <w:rFonts w:asciiTheme="minorEastAsia" w:eastAsiaTheme="minorEastAsia" w:hAnsiTheme="minorEastAsia" w:hint="eastAsia"/>
                <w:b/>
                <w:sz w:val="21"/>
                <w:szCs w:val="28"/>
              </w:rPr>
              <w:t>工</w:t>
            </w:r>
          </w:p>
          <w:p w:rsidR="00495A0F" w:rsidRPr="00151AF9" w:rsidRDefault="00495A0F" w:rsidP="00AD311B">
            <w:pPr>
              <w:ind w:firstLineChars="0" w:firstLine="0"/>
              <w:jc w:val="center"/>
              <w:rPr>
                <w:rFonts w:asciiTheme="minorEastAsia" w:eastAsiaTheme="minorEastAsia" w:hAnsiTheme="minorEastAsia"/>
                <w:b/>
                <w:sz w:val="21"/>
                <w:szCs w:val="28"/>
              </w:rPr>
            </w:pPr>
          </w:p>
          <w:p w:rsidR="00495A0F" w:rsidRPr="00151AF9" w:rsidRDefault="00495A0F" w:rsidP="00AD311B">
            <w:pPr>
              <w:ind w:firstLineChars="0" w:firstLine="0"/>
              <w:jc w:val="center"/>
              <w:rPr>
                <w:rFonts w:asciiTheme="minorEastAsia" w:eastAsiaTheme="minorEastAsia" w:hAnsiTheme="minorEastAsia"/>
                <w:b/>
                <w:sz w:val="21"/>
                <w:szCs w:val="28"/>
              </w:rPr>
            </w:pPr>
            <w:r w:rsidRPr="00151AF9">
              <w:rPr>
                <w:rFonts w:asciiTheme="minorEastAsia" w:eastAsiaTheme="minorEastAsia" w:hAnsiTheme="minorEastAsia" w:hint="eastAsia"/>
                <w:b/>
                <w:sz w:val="21"/>
                <w:szCs w:val="28"/>
              </w:rPr>
              <w:t>单</w:t>
            </w:r>
          </w:p>
          <w:p w:rsidR="00495A0F" w:rsidRPr="00151AF9" w:rsidRDefault="00495A0F" w:rsidP="00AD311B">
            <w:pPr>
              <w:ind w:firstLineChars="0" w:firstLine="0"/>
              <w:jc w:val="center"/>
              <w:rPr>
                <w:rFonts w:asciiTheme="minorEastAsia" w:eastAsiaTheme="minorEastAsia" w:hAnsiTheme="minorEastAsia"/>
                <w:b/>
                <w:sz w:val="21"/>
                <w:szCs w:val="28"/>
              </w:rPr>
            </w:pPr>
          </w:p>
          <w:p w:rsidR="00495A0F" w:rsidRPr="00151AF9" w:rsidRDefault="00495A0F" w:rsidP="00AD311B">
            <w:pPr>
              <w:ind w:firstLineChars="0" w:firstLine="0"/>
              <w:jc w:val="center"/>
              <w:rPr>
                <w:rFonts w:asciiTheme="minorEastAsia" w:eastAsiaTheme="minorEastAsia" w:hAnsiTheme="minorEastAsia"/>
                <w:b/>
                <w:sz w:val="21"/>
                <w:szCs w:val="28"/>
              </w:rPr>
            </w:pPr>
            <w:r w:rsidRPr="00151AF9">
              <w:rPr>
                <w:rFonts w:asciiTheme="minorEastAsia" w:eastAsiaTheme="minorEastAsia" w:hAnsiTheme="minorEastAsia" w:hint="eastAsia"/>
                <w:b/>
                <w:sz w:val="21"/>
                <w:szCs w:val="28"/>
              </w:rPr>
              <w:t>位</w:t>
            </w: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r w:rsidRPr="00151AF9">
              <w:rPr>
                <w:rFonts w:asciiTheme="minorEastAsia" w:eastAsiaTheme="minorEastAsia" w:hAnsiTheme="minorEastAsia" w:hint="eastAsia"/>
                <w:b/>
                <w:sz w:val="21"/>
              </w:rPr>
              <w:t>施</w:t>
            </w:r>
          </w:p>
          <w:p w:rsidR="00495A0F" w:rsidRPr="00151AF9" w:rsidRDefault="00495A0F" w:rsidP="00AD311B">
            <w:pPr>
              <w:ind w:firstLineChars="0" w:firstLine="0"/>
              <w:jc w:val="center"/>
              <w:rPr>
                <w:rFonts w:asciiTheme="minorEastAsia" w:eastAsiaTheme="minorEastAsia" w:hAnsiTheme="minorEastAsia"/>
                <w:b/>
                <w:sz w:val="21"/>
              </w:rPr>
            </w:pPr>
            <w:r w:rsidRPr="00151AF9">
              <w:rPr>
                <w:rFonts w:asciiTheme="minorEastAsia" w:eastAsiaTheme="minorEastAsia" w:hAnsiTheme="minorEastAsia" w:hint="eastAsia"/>
                <w:b/>
                <w:sz w:val="21"/>
              </w:rPr>
              <w:t>工</w:t>
            </w:r>
          </w:p>
          <w:p w:rsidR="00495A0F" w:rsidRPr="00151AF9" w:rsidRDefault="00495A0F" w:rsidP="00AD311B">
            <w:pPr>
              <w:ind w:firstLineChars="0" w:firstLine="0"/>
              <w:jc w:val="center"/>
              <w:rPr>
                <w:rFonts w:asciiTheme="minorEastAsia" w:eastAsiaTheme="minorEastAsia" w:hAnsiTheme="minorEastAsia"/>
                <w:b/>
                <w:sz w:val="21"/>
              </w:rPr>
            </w:pPr>
            <w:r w:rsidRPr="00151AF9">
              <w:rPr>
                <w:rFonts w:asciiTheme="minorEastAsia" w:eastAsiaTheme="minorEastAsia" w:hAnsiTheme="minorEastAsia" w:hint="eastAsia"/>
                <w:b/>
                <w:sz w:val="21"/>
              </w:rPr>
              <w:t>单</w:t>
            </w:r>
          </w:p>
          <w:p w:rsidR="00495A0F" w:rsidRPr="00151AF9" w:rsidRDefault="00495A0F" w:rsidP="00AD311B">
            <w:pPr>
              <w:ind w:firstLineChars="0" w:firstLine="0"/>
              <w:jc w:val="center"/>
              <w:rPr>
                <w:rFonts w:asciiTheme="minorEastAsia" w:eastAsiaTheme="minorEastAsia" w:hAnsiTheme="minorEastAsia"/>
                <w:b/>
                <w:sz w:val="21"/>
              </w:rPr>
            </w:pPr>
            <w:r w:rsidRPr="00151AF9">
              <w:rPr>
                <w:rFonts w:asciiTheme="minorEastAsia" w:eastAsiaTheme="minorEastAsia" w:hAnsiTheme="minorEastAsia" w:hint="eastAsia"/>
                <w:b/>
                <w:sz w:val="21"/>
              </w:rPr>
              <w:t>位</w:t>
            </w:r>
          </w:p>
          <w:p w:rsidR="00495A0F" w:rsidRPr="00151AF9" w:rsidRDefault="00495A0F" w:rsidP="00AD311B">
            <w:pPr>
              <w:ind w:firstLineChars="0" w:firstLine="0"/>
              <w:rPr>
                <w:rFonts w:asciiTheme="minorEastAsia" w:eastAsiaTheme="minorEastAsia" w:hAnsiTheme="minorEastAsia"/>
                <w:b/>
                <w:sz w:val="21"/>
              </w:rPr>
            </w:pPr>
          </w:p>
        </w:tc>
        <w:tc>
          <w:tcPr>
            <w:tcW w:w="971" w:type="dxa"/>
            <w:vMerge w:val="restart"/>
            <w:vAlign w:val="center"/>
          </w:tcPr>
          <w:p w:rsidR="00495A0F" w:rsidRPr="00151AF9" w:rsidRDefault="00495A0F" w:rsidP="00AD311B">
            <w:pPr>
              <w:ind w:firstLineChars="0" w:firstLine="0"/>
              <w:jc w:val="center"/>
              <w:rPr>
                <w:rFonts w:asciiTheme="minorEastAsia" w:eastAsiaTheme="minorEastAsia" w:hAnsiTheme="minorEastAsia"/>
                <w:b/>
                <w:sz w:val="21"/>
              </w:rPr>
            </w:pPr>
            <w:r w:rsidRPr="00151AF9">
              <w:rPr>
                <w:rFonts w:asciiTheme="minorEastAsia" w:eastAsiaTheme="minorEastAsia" w:hAnsiTheme="minorEastAsia"/>
                <w:b/>
                <w:sz w:val="21"/>
              </w:rPr>
              <w:lastRenderedPageBreak/>
              <w:t>人员</w:t>
            </w:r>
          </w:p>
          <w:p w:rsidR="00495A0F" w:rsidRPr="00151AF9" w:rsidRDefault="00495A0F" w:rsidP="00AD311B">
            <w:pPr>
              <w:ind w:firstLineChars="0" w:firstLine="0"/>
              <w:jc w:val="center"/>
              <w:rPr>
                <w:rFonts w:asciiTheme="minorEastAsia" w:eastAsiaTheme="minorEastAsia" w:hAnsiTheme="minorEastAsia"/>
                <w:b/>
                <w:sz w:val="21"/>
              </w:rPr>
            </w:pPr>
            <w:r w:rsidRPr="00151AF9">
              <w:rPr>
                <w:rFonts w:asciiTheme="minorEastAsia" w:eastAsiaTheme="minorEastAsia" w:hAnsiTheme="minorEastAsia"/>
                <w:b/>
                <w:sz w:val="21"/>
              </w:rPr>
              <w:t>岗位</w:t>
            </w:r>
          </w:p>
          <w:p w:rsidR="00495A0F" w:rsidRPr="00151AF9" w:rsidRDefault="00495A0F" w:rsidP="00AD311B">
            <w:pPr>
              <w:ind w:firstLineChars="0" w:firstLine="0"/>
              <w:jc w:val="center"/>
              <w:rPr>
                <w:rFonts w:asciiTheme="minorEastAsia" w:eastAsiaTheme="minorEastAsia" w:hAnsiTheme="minorEastAsia"/>
                <w:b/>
                <w:sz w:val="21"/>
              </w:rPr>
            </w:pPr>
            <w:r w:rsidRPr="00151AF9">
              <w:rPr>
                <w:rFonts w:asciiTheme="minorEastAsia" w:eastAsiaTheme="minorEastAsia" w:hAnsiTheme="minorEastAsia"/>
                <w:b/>
                <w:sz w:val="21"/>
              </w:rPr>
              <w:t>管理</w:t>
            </w:r>
          </w:p>
        </w:tc>
        <w:tc>
          <w:tcPr>
            <w:tcW w:w="603" w:type="dxa"/>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1"/>
              </w:rPr>
              <w:t>1</w:t>
            </w:r>
          </w:p>
        </w:tc>
        <w:tc>
          <w:tcPr>
            <w:tcW w:w="12903" w:type="dxa"/>
            <w:tcBorders>
              <w:right w:val="single" w:sz="12" w:space="0" w:color="auto"/>
            </w:tcBorders>
            <w:vAlign w:val="center"/>
          </w:tcPr>
          <w:p w:rsidR="00495A0F" w:rsidRPr="00151AF9" w:rsidRDefault="00495A0F" w:rsidP="00151AF9">
            <w:pPr>
              <w:adjustRightInd w:val="0"/>
              <w:snapToGrid w:val="0"/>
              <w:spacing w:line="360" w:lineRule="auto"/>
              <w:ind w:firstLine="560"/>
              <w:rPr>
                <w:rFonts w:asciiTheme="minorEastAsia" w:eastAsiaTheme="minorEastAsia" w:hAnsiTheme="minorEastAsia" w:cs="仿宋"/>
                <w:sz w:val="28"/>
                <w:szCs w:val="28"/>
              </w:rPr>
            </w:pPr>
            <w:r w:rsidRPr="00151AF9">
              <w:rPr>
                <w:rFonts w:asciiTheme="minorEastAsia" w:eastAsiaTheme="minorEastAsia" w:hAnsiTheme="minorEastAsia"/>
                <w:sz w:val="28"/>
                <w:szCs w:val="28"/>
              </w:rPr>
              <w:t>承包人的主要人员（项目经理、项目总工程师、质检</w:t>
            </w:r>
            <w:r w:rsidRPr="00151AF9">
              <w:rPr>
                <w:rFonts w:asciiTheme="minorEastAsia" w:eastAsiaTheme="minorEastAsia" w:hAnsiTheme="minorEastAsia" w:hint="eastAsia"/>
                <w:sz w:val="28"/>
                <w:szCs w:val="28"/>
              </w:rPr>
              <w:t>负责人</w:t>
            </w:r>
            <w:r w:rsidRPr="00151AF9">
              <w:rPr>
                <w:rFonts w:asciiTheme="minorEastAsia" w:eastAsiaTheme="minorEastAsia" w:hAnsiTheme="minorEastAsia"/>
                <w:sz w:val="28"/>
                <w:szCs w:val="28"/>
              </w:rPr>
              <w:t>及主要专业工程师）未经业主批准进行更换或承包人提出更换的，按规定</w:t>
            </w:r>
            <w:r w:rsidRPr="00151AF9">
              <w:rPr>
                <w:rFonts w:asciiTheme="minorEastAsia" w:eastAsiaTheme="minorEastAsia" w:hAnsiTheme="minorEastAsia" w:hint="eastAsia"/>
                <w:sz w:val="28"/>
                <w:szCs w:val="28"/>
              </w:rPr>
              <w:t>及合同约定</w:t>
            </w:r>
            <w:r w:rsidRPr="00151AF9">
              <w:rPr>
                <w:rFonts w:asciiTheme="minorEastAsia" w:eastAsiaTheme="minorEastAsia" w:hAnsiTheme="minorEastAsia"/>
                <w:sz w:val="28"/>
                <w:szCs w:val="28"/>
              </w:rPr>
              <w:t>进行处罚。</w:t>
            </w:r>
            <w:r w:rsidR="00293BB3" w:rsidRPr="00151AF9">
              <w:rPr>
                <w:rFonts w:asciiTheme="minorEastAsia" w:eastAsiaTheme="minorEastAsia" w:hAnsiTheme="minorEastAsia" w:hint="eastAsia"/>
                <w:sz w:val="28"/>
                <w:szCs w:val="28"/>
              </w:rPr>
              <w:t>承包人第一次更换一人次应向发包人支付违约金50万元，第二次更换一人次应向发包人支付违约金100万元，三次及以上更换一人次应向发包人支付200万元。</w:t>
            </w:r>
          </w:p>
        </w:tc>
      </w:tr>
      <w:tr w:rsidR="00495A0F" w:rsidRPr="00151AF9" w:rsidTr="00293BB3">
        <w:trPr>
          <w:cantSplit/>
          <w:trHeight w:val="264"/>
        </w:trPr>
        <w:tc>
          <w:tcPr>
            <w:tcW w:w="661" w:type="dxa"/>
            <w:vMerge/>
            <w:tcBorders>
              <w:left w:val="single" w:sz="12"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293BB3">
            <w:pPr>
              <w:adjustRightInd w:val="0"/>
              <w:snapToGrid w:val="0"/>
              <w:spacing w:line="360" w:lineRule="auto"/>
              <w:ind w:firstLine="560"/>
              <w:rPr>
                <w:rFonts w:asciiTheme="minorEastAsia" w:eastAsiaTheme="minorEastAsia" w:hAnsiTheme="minorEastAsia"/>
                <w:sz w:val="28"/>
                <w:szCs w:val="28"/>
              </w:rPr>
            </w:pPr>
            <w:r w:rsidRPr="00151AF9">
              <w:rPr>
                <w:rFonts w:asciiTheme="minorEastAsia" w:eastAsiaTheme="minorEastAsia" w:hAnsiTheme="minorEastAsia" w:hint="eastAsia"/>
                <w:sz w:val="28"/>
                <w:szCs w:val="28"/>
              </w:rPr>
              <w:t>2</w:t>
            </w:r>
          </w:p>
        </w:tc>
        <w:tc>
          <w:tcPr>
            <w:tcW w:w="12903" w:type="dxa"/>
            <w:tcBorders>
              <w:right w:val="single" w:sz="12" w:space="0" w:color="auto"/>
            </w:tcBorders>
            <w:vAlign w:val="center"/>
          </w:tcPr>
          <w:p w:rsidR="00495A0F" w:rsidRPr="00151AF9" w:rsidRDefault="00495A0F" w:rsidP="00151AF9">
            <w:pPr>
              <w:adjustRightInd w:val="0"/>
              <w:snapToGrid w:val="0"/>
              <w:spacing w:line="360" w:lineRule="auto"/>
              <w:ind w:firstLine="560"/>
              <w:rPr>
                <w:rFonts w:asciiTheme="minorEastAsia" w:eastAsiaTheme="minorEastAsia" w:hAnsiTheme="minorEastAsia"/>
                <w:sz w:val="28"/>
                <w:szCs w:val="28"/>
              </w:rPr>
            </w:pPr>
            <w:r w:rsidRPr="00151AF9">
              <w:rPr>
                <w:rFonts w:asciiTheme="minorEastAsia" w:eastAsiaTheme="minorEastAsia" w:hAnsiTheme="minorEastAsia"/>
                <w:sz w:val="28"/>
                <w:szCs w:val="28"/>
              </w:rPr>
              <w:t>项目经理、项目总工程师、质检</w:t>
            </w:r>
            <w:r w:rsidRPr="00151AF9">
              <w:rPr>
                <w:rFonts w:asciiTheme="minorEastAsia" w:eastAsiaTheme="minorEastAsia" w:hAnsiTheme="minorEastAsia" w:hint="eastAsia"/>
                <w:sz w:val="28"/>
                <w:szCs w:val="28"/>
              </w:rPr>
              <w:t>负责人</w:t>
            </w:r>
            <w:r w:rsidRPr="00151AF9">
              <w:rPr>
                <w:rFonts w:asciiTheme="minorEastAsia" w:eastAsiaTheme="minorEastAsia" w:hAnsiTheme="minorEastAsia"/>
                <w:sz w:val="28"/>
                <w:szCs w:val="28"/>
              </w:rPr>
              <w:t>、各专业工程师</w:t>
            </w:r>
            <w:r w:rsidRPr="00151AF9">
              <w:rPr>
                <w:rFonts w:asciiTheme="minorEastAsia" w:eastAsiaTheme="minorEastAsia" w:hAnsiTheme="minorEastAsia" w:hint="eastAsia"/>
                <w:sz w:val="28"/>
                <w:szCs w:val="28"/>
              </w:rPr>
              <w:t>和</w:t>
            </w:r>
            <w:r w:rsidRPr="00151AF9">
              <w:rPr>
                <w:rFonts w:asciiTheme="minorEastAsia" w:eastAsiaTheme="minorEastAsia" w:hAnsiTheme="minorEastAsia"/>
                <w:sz w:val="28"/>
                <w:szCs w:val="28"/>
              </w:rPr>
              <w:t>各专业负责人应坚守岗位，原则上不允许离岗，确有特殊原因，必须按规定向项目业主、</w:t>
            </w:r>
            <w:r w:rsidR="00151AF9">
              <w:rPr>
                <w:rFonts w:asciiTheme="minorEastAsia" w:eastAsiaTheme="minorEastAsia" w:hAnsiTheme="minorEastAsia" w:hint="eastAsia"/>
                <w:sz w:val="28"/>
                <w:szCs w:val="28"/>
              </w:rPr>
              <w:t>代建办主任、</w:t>
            </w:r>
            <w:r w:rsidRPr="00151AF9">
              <w:rPr>
                <w:rFonts w:asciiTheme="minorEastAsia" w:eastAsiaTheme="minorEastAsia" w:hAnsiTheme="minorEastAsia"/>
                <w:sz w:val="28"/>
                <w:szCs w:val="28"/>
              </w:rPr>
              <w:t>总监或副总监请假。项目经理、项目总工擅自离岗将处</w:t>
            </w:r>
            <w:r w:rsidRPr="00151AF9">
              <w:rPr>
                <w:rFonts w:asciiTheme="minorEastAsia" w:eastAsiaTheme="minorEastAsia" w:hAnsiTheme="minorEastAsia" w:hint="eastAsia"/>
                <w:sz w:val="28"/>
                <w:szCs w:val="28"/>
              </w:rPr>
              <w:t>以</w:t>
            </w:r>
            <w:r w:rsidRPr="00151AF9">
              <w:rPr>
                <w:rFonts w:asciiTheme="minorEastAsia" w:eastAsiaTheme="minorEastAsia" w:hAnsiTheme="minorEastAsia"/>
                <w:sz w:val="28"/>
                <w:szCs w:val="28"/>
              </w:rPr>
              <w:t>每天</w:t>
            </w:r>
            <w:r w:rsidR="00151AF9">
              <w:rPr>
                <w:rFonts w:asciiTheme="minorEastAsia" w:eastAsiaTheme="minorEastAsia" w:hAnsiTheme="minorEastAsia" w:hint="eastAsia"/>
                <w:sz w:val="28"/>
                <w:szCs w:val="28"/>
              </w:rPr>
              <w:t>5万</w:t>
            </w:r>
            <w:r w:rsidRPr="00151AF9">
              <w:rPr>
                <w:rFonts w:asciiTheme="minorEastAsia" w:eastAsiaTheme="minorEastAsia" w:hAnsiTheme="minorEastAsia"/>
                <w:sz w:val="28"/>
                <w:szCs w:val="28"/>
              </w:rPr>
              <w:t>元违约金；</w:t>
            </w:r>
            <w:r w:rsidRPr="00151AF9">
              <w:rPr>
                <w:rFonts w:asciiTheme="minorEastAsia" w:eastAsiaTheme="minorEastAsia" w:hAnsiTheme="minorEastAsia" w:hint="eastAsia"/>
                <w:sz w:val="28"/>
                <w:szCs w:val="28"/>
              </w:rPr>
              <w:t>项目</w:t>
            </w:r>
            <w:r w:rsidRPr="00151AF9">
              <w:rPr>
                <w:rFonts w:asciiTheme="minorEastAsia" w:eastAsiaTheme="minorEastAsia" w:hAnsiTheme="minorEastAsia"/>
                <w:sz w:val="28"/>
                <w:szCs w:val="28"/>
              </w:rPr>
              <w:t>质检负责人、各专业工程师、各专业负责人擅自离岗将处</w:t>
            </w:r>
            <w:r w:rsidRPr="00151AF9">
              <w:rPr>
                <w:rFonts w:asciiTheme="minorEastAsia" w:eastAsiaTheme="minorEastAsia" w:hAnsiTheme="minorEastAsia" w:hint="eastAsia"/>
                <w:sz w:val="28"/>
                <w:szCs w:val="28"/>
              </w:rPr>
              <w:t>以</w:t>
            </w:r>
            <w:r w:rsidRPr="00151AF9">
              <w:rPr>
                <w:rFonts w:asciiTheme="minorEastAsia" w:eastAsiaTheme="minorEastAsia" w:hAnsiTheme="minorEastAsia"/>
                <w:sz w:val="28"/>
                <w:szCs w:val="28"/>
              </w:rPr>
              <w:t>每天</w:t>
            </w:r>
            <w:r w:rsidR="00151AF9">
              <w:rPr>
                <w:rFonts w:asciiTheme="minorEastAsia" w:eastAsiaTheme="minorEastAsia" w:hAnsiTheme="minorEastAsia" w:hint="eastAsia"/>
                <w:sz w:val="28"/>
                <w:szCs w:val="28"/>
              </w:rPr>
              <w:t>5</w:t>
            </w:r>
            <w:r w:rsidRPr="00151AF9">
              <w:rPr>
                <w:rFonts w:asciiTheme="minorEastAsia" w:eastAsiaTheme="minorEastAsia" w:hAnsiTheme="minorEastAsia"/>
                <w:sz w:val="28"/>
                <w:szCs w:val="28"/>
              </w:rPr>
              <w:t>000元违约金，并责令离岗者限期返回。</w:t>
            </w:r>
          </w:p>
        </w:tc>
      </w:tr>
      <w:tr w:rsidR="00495A0F" w:rsidRPr="00151AF9" w:rsidTr="00293BB3">
        <w:trPr>
          <w:cantSplit/>
          <w:trHeight w:val="264"/>
        </w:trPr>
        <w:tc>
          <w:tcPr>
            <w:tcW w:w="661" w:type="dxa"/>
            <w:vMerge/>
            <w:tcBorders>
              <w:left w:val="single" w:sz="12"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val="restart"/>
            <w:textDirection w:val="tbRlV"/>
            <w:vAlign w:val="center"/>
          </w:tcPr>
          <w:p w:rsidR="00495A0F" w:rsidRPr="00151AF9" w:rsidRDefault="00495A0F" w:rsidP="00AD311B">
            <w:pPr>
              <w:ind w:left="113" w:right="113" w:firstLineChars="0" w:firstLine="0"/>
              <w:rPr>
                <w:rFonts w:asciiTheme="minorEastAsia" w:eastAsiaTheme="minorEastAsia" w:hAnsiTheme="minorEastAsia"/>
                <w:b/>
                <w:sz w:val="21"/>
              </w:rPr>
            </w:pPr>
          </w:p>
          <w:p w:rsidR="00495A0F" w:rsidRPr="00151AF9" w:rsidRDefault="00495A0F" w:rsidP="00AD311B">
            <w:pPr>
              <w:ind w:left="113" w:right="113" w:firstLineChars="0" w:firstLine="0"/>
              <w:jc w:val="center"/>
              <w:rPr>
                <w:rFonts w:asciiTheme="minorEastAsia" w:eastAsiaTheme="minorEastAsia" w:hAnsiTheme="minorEastAsia"/>
                <w:b/>
                <w:sz w:val="21"/>
              </w:rPr>
            </w:pPr>
            <w:r w:rsidRPr="00151AF9">
              <w:rPr>
                <w:rFonts w:asciiTheme="minorEastAsia" w:eastAsiaTheme="minorEastAsia" w:hAnsiTheme="minorEastAsia"/>
                <w:b/>
                <w:sz w:val="21"/>
              </w:rPr>
              <w:t>质</w:t>
            </w:r>
            <w:r w:rsidRPr="00151AF9">
              <w:rPr>
                <w:rFonts w:asciiTheme="minorEastAsia" w:eastAsiaTheme="minorEastAsia" w:hAnsiTheme="minorEastAsia" w:hint="eastAsia"/>
                <w:b/>
                <w:sz w:val="21"/>
              </w:rPr>
              <w:t xml:space="preserve"> </w:t>
            </w:r>
            <w:r w:rsidRPr="00151AF9">
              <w:rPr>
                <w:rFonts w:asciiTheme="minorEastAsia" w:eastAsiaTheme="minorEastAsia" w:hAnsiTheme="minorEastAsia"/>
                <w:b/>
                <w:sz w:val="21"/>
              </w:rPr>
              <w:t>量</w:t>
            </w:r>
            <w:r w:rsidRPr="00151AF9">
              <w:rPr>
                <w:rFonts w:asciiTheme="minorEastAsia" w:eastAsiaTheme="minorEastAsia" w:hAnsiTheme="minorEastAsia" w:hint="eastAsia"/>
                <w:b/>
                <w:sz w:val="21"/>
              </w:rPr>
              <w:t xml:space="preserve"> </w:t>
            </w:r>
            <w:r w:rsidRPr="00151AF9">
              <w:rPr>
                <w:rFonts w:asciiTheme="minorEastAsia" w:eastAsiaTheme="minorEastAsia" w:hAnsiTheme="minorEastAsia"/>
                <w:b/>
                <w:sz w:val="21"/>
              </w:rPr>
              <w:t>管</w:t>
            </w:r>
            <w:r w:rsidRPr="00151AF9">
              <w:rPr>
                <w:rFonts w:asciiTheme="minorEastAsia" w:eastAsiaTheme="minorEastAsia" w:hAnsiTheme="minorEastAsia" w:hint="eastAsia"/>
                <w:b/>
                <w:sz w:val="21"/>
              </w:rPr>
              <w:t xml:space="preserve"> </w:t>
            </w:r>
            <w:r w:rsidRPr="00151AF9">
              <w:rPr>
                <w:rFonts w:asciiTheme="minorEastAsia" w:eastAsiaTheme="minorEastAsia" w:hAnsiTheme="minorEastAsia"/>
                <w:b/>
                <w:sz w:val="21"/>
              </w:rPr>
              <w:t>理</w:t>
            </w:r>
            <w:r w:rsidRPr="00151AF9">
              <w:rPr>
                <w:rFonts w:asciiTheme="minorEastAsia" w:eastAsiaTheme="minorEastAsia" w:hAnsiTheme="minorEastAsia" w:hint="eastAsia"/>
                <w:b/>
                <w:sz w:val="21"/>
              </w:rPr>
              <w:t xml:space="preserve"> </w:t>
            </w:r>
            <w:r w:rsidRPr="00151AF9">
              <w:rPr>
                <w:rFonts w:asciiTheme="minorEastAsia" w:eastAsiaTheme="minorEastAsia" w:hAnsiTheme="minorEastAsia"/>
                <w:b/>
                <w:sz w:val="21"/>
              </w:rPr>
              <w:t>行</w:t>
            </w:r>
            <w:r w:rsidRPr="00151AF9">
              <w:rPr>
                <w:rFonts w:asciiTheme="minorEastAsia" w:eastAsiaTheme="minorEastAsia" w:hAnsiTheme="minorEastAsia" w:hint="eastAsia"/>
                <w:b/>
                <w:sz w:val="21"/>
              </w:rPr>
              <w:t xml:space="preserve"> </w:t>
            </w:r>
            <w:r w:rsidRPr="00151AF9">
              <w:rPr>
                <w:rFonts w:asciiTheme="minorEastAsia" w:eastAsiaTheme="minorEastAsia" w:hAnsiTheme="minorEastAsia"/>
                <w:b/>
                <w:sz w:val="21"/>
              </w:rPr>
              <w:t>为</w:t>
            </w:r>
          </w:p>
        </w:tc>
        <w:tc>
          <w:tcPr>
            <w:tcW w:w="603" w:type="dxa"/>
          </w:tcPr>
          <w:p w:rsidR="00495A0F" w:rsidRPr="00151AF9" w:rsidRDefault="00495A0F" w:rsidP="00293BB3">
            <w:pPr>
              <w:adjustRightInd w:val="0"/>
              <w:snapToGrid w:val="0"/>
              <w:spacing w:line="360" w:lineRule="auto"/>
              <w:ind w:firstLine="560"/>
              <w:rPr>
                <w:rFonts w:asciiTheme="minorEastAsia" w:eastAsiaTheme="minorEastAsia" w:hAnsiTheme="minorEastAsia"/>
                <w:sz w:val="28"/>
                <w:szCs w:val="28"/>
              </w:rPr>
            </w:pPr>
            <w:r w:rsidRPr="00151AF9">
              <w:rPr>
                <w:rFonts w:asciiTheme="minorEastAsia" w:eastAsiaTheme="minorEastAsia" w:hAnsiTheme="minorEastAsia" w:hint="eastAsia"/>
                <w:sz w:val="28"/>
                <w:szCs w:val="28"/>
              </w:rPr>
              <w:t>3</w:t>
            </w:r>
          </w:p>
        </w:tc>
        <w:tc>
          <w:tcPr>
            <w:tcW w:w="12903" w:type="dxa"/>
            <w:tcBorders>
              <w:right w:val="single" w:sz="12" w:space="0" w:color="auto"/>
            </w:tcBorders>
            <w:vAlign w:val="center"/>
          </w:tcPr>
          <w:p w:rsidR="00495A0F" w:rsidRPr="00151AF9" w:rsidRDefault="00495A0F" w:rsidP="00293BB3">
            <w:pPr>
              <w:adjustRightInd w:val="0"/>
              <w:snapToGrid w:val="0"/>
              <w:spacing w:line="360" w:lineRule="auto"/>
              <w:ind w:firstLine="560"/>
              <w:rPr>
                <w:rFonts w:asciiTheme="minorEastAsia" w:eastAsiaTheme="minorEastAsia" w:hAnsiTheme="minorEastAsia"/>
                <w:sz w:val="28"/>
                <w:szCs w:val="28"/>
              </w:rPr>
            </w:pPr>
            <w:r w:rsidRPr="00151AF9">
              <w:rPr>
                <w:rFonts w:asciiTheme="minorEastAsia" w:eastAsiaTheme="minorEastAsia" w:hAnsiTheme="minorEastAsia"/>
                <w:sz w:val="28"/>
                <w:szCs w:val="28"/>
              </w:rPr>
              <w:t>承包人应建立完善的质保体系。配足质量管理</w:t>
            </w:r>
            <w:r w:rsidRPr="00151AF9">
              <w:rPr>
                <w:rFonts w:asciiTheme="minorEastAsia" w:eastAsiaTheme="minorEastAsia" w:hAnsiTheme="minorEastAsia" w:hint="eastAsia"/>
                <w:sz w:val="28"/>
                <w:szCs w:val="28"/>
              </w:rPr>
              <w:t>人员</w:t>
            </w:r>
            <w:r w:rsidRPr="00151AF9">
              <w:rPr>
                <w:rFonts w:asciiTheme="minorEastAsia" w:eastAsiaTheme="minorEastAsia" w:hAnsiTheme="minorEastAsia"/>
                <w:sz w:val="28"/>
                <w:szCs w:val="28"/>
              </w:rPr>
              <w:t>和试验检测人员，满足质保体系正常运转的要求；应层层落实质量责任，加强技术交底及现场质量把关工作；应建立健全质量管理的规章、制度，并负责落实。若质量管理混乱、质保体系形同虚设，</w:t>
            </w:r>
            <w:r w:rsidRPr="00151AF9">
              <w:rPr>
                <w:rFonts w:asciiTheme="minorEastAsia" w:eastAsiaTheme="minorEastAsia" w:hAnsiTheme="minorEastAsia" w:hint="eastAsia"/>
                <w:sz w:val="28"/>
                <w:szCs w:val="28"/>
              </w:rPr>
              <w:t>质保体系未正常运转，</w:t>
            </w:r>
            <w:r w:rsidRPr="00151AF9">
              <w:rPr>
                <w:rFonts w:asciiTheme="minorEastAsia" w:eastAsiaTheme="minorEastAsia" w:hAnsiTheme="minorEastAsia"/>
                <w:sz w:val="28"/>
                <w:szCs w:val="28"/>
              </w:rPr>
              <w:t>未真正起到“企业自检”的作用，一经查实，视承包人违约，</w:t>
            </w:r>
            <w:r w:rsidRPr="00151AF9">
              <w:rPr>
                <w:rFonts w:asciiTheme="minorEastAsia" w:eastAsiaTheme="minorEastAsia" w:hAnsiTheme="minorEastAsia" w:hint="eastAsia"/>
                <w:sz w:val="28"/>
                <w:szCs w:val="28"/>
              </w:rPr>
              <w:t>按《</w:t>
            </w:r>
            <w:r w:rsidRPr="00151AF9">
              <w:rPr>
                <w:rFonts w:asciiTheme="minorEastAsia" w:eastAsiaTheme="minorEastAsia" w:hAnsiTheme="minorEastAsia"/>
                <w:sz w:val="28"/>
                <w:szCs w:val="28"/>
              </w:rPr>
              <w:t>项目管理办法</w:t>
            </w:r>
            <w:r w:rsidRPr="00151AF9">
              <w:rPr>
                <w:rFonts w:asciiTheme="minorEastAsia" w:eastAsiaTheme="minorEastAsia" w:hAnsiTheme="minorEastAsia" w:hint="eastAsia"/>
                <w:sz w:val="28"/>
                <w:szCs w:val="28"/>
              </w:rPr>
              <w:t>》</w:t>
            </w:r>
            <w:r w:rsidRPr="00151AF9">
              <w:rPr>
                <w:rFonts w:asciiTheme="minorEastAsia" w:eastAsiaTheme="minorEastAsia" w:hAnsiTheme="minorEastAsia"/>
                <w:sz w:val="28"/>
                <w:szCs w:val="28"/>
              </w:rPr>
              <w:t>中的规定</w:t>
            </w:r>
            <w:r w:rsidRPr="00151AF9">
              <w:rPr>
                <w:rFonts w:asciiTheme="minorEastAsia" w:eastAsiaTheme="minorEastAsia" w:hAnsiTheme="minorEastAsia" w:hint="eastAsia"/>
                <w:sz w:val="28"/>
                <w:szCs w:val="28"/>
              </w:rPr>
              <w:t>及合同约定</w:t>
            </w:r>
            <w:r w:rsidRPr="00151AF9">
              <w:rPr>
                <w:rFonts w:asciiTheme="minorEastAsia" w:eastAsiaTheme="minorEastAsia" w:hAnsiTheme="minorEastAsia"/>
                <w:sz w:val="28"/>
                <w:szCs w:val="28"/>
              </w:rPr>
              <w:t>进行处罚。</w:t>
            </w:r>
          </w:p>
        </w:tc>
      </w:tr>
      <w:tr w:rsidR="00495A0F" w:rsidRPr="00151AF9" w:rsidTr="00293BB3">
        <w:trPr>
          <w:cantSplit/>
          <w:trHeight w:val="264"/>
        </w:trPr>
        <w:tc>
          <w:tcPr>
            <w:tcW w:w="661" w:type="dxa"/>
            <w:vMerge/>
            <w:tcBorders>
              <w:left w:val="single" w:sz="12"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1"/>
              </w:rPr>
              <w:t>4</w:t>
            </w:r>
          </w:p>
        </w:tc>
        <w:tc>
          <w:tcPr>
            <w:tcW w:w="12903" w:type="dxa"/>
            <w:tcBorders>
              <w:right w:val="single" w:sz="12" w:space="0" w:color="auto"/>
            </w:tcBorders>
            <w:vAlign w:val="center"/>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sz w:val="28"/>
                <w:szCs w:val="28"/>
              </w:rPr>
              <w:t>承包人在工地现场管理上不能留有空白，处于</w:t>
            </w:r>
            <w:r w:rsidRPr="00151AF9">
              <w:rPr>
                <w:rFonts w:asciiTheme="minorEastAsia" w:eastAsiaTheme="minorEastAsia" w:hAnsiTheme="minorEastAsia" w:hint="eastAsia"/>
                <w:sz w:val="28"/>
                <w:szCs w:val="28"/>
              </w:rPr>
              <w:t>正在</w:t>
            </w:r>
            <w:r w:rsidRPr="00151AF9">
              <w:rPr>
                <w:rFonts w:asciiTheme="minorEastAsia" w:eastAsiaTheme="minorEastAsia" w:hAnsiTheme="minorEastAsia"/>
                <w:sz w:val="28"/>
                <w:szCs w:val="28"/>
              </w:rPr>
              <w:t>施工中的工程必须有现场质量管理</w:t>
            </w:r>
            <w:r w:rsidRPr="00151AF9">
              <w:rPr>
                <w:rFonts w:asciiTheme="minorEastAsia" w:eastAsiaTheme="minorEastAsia" w:hAnsiTheme="minorEastAsia" w:hint="eastAsia"/>
                <w:sz w:val="28"/>
                <w:szCs w:val="28"/>
              </w:rPr>
              <w:t>人</w:t>
            </w:r>
            <w:r w:rsidRPr="00151AF9">
              <w:rPr>
                <w:rFonts w:asciiTheme="minorEastAsia" w:eastAsiaTheme="minorEastAsia" w:hAnsiTheme="minorEastAsia"/>
                <w:sz w:val="28"/>
                <w:szCs w:val="28"/>
              </w:rPr>
              <w:t>员在现场进行质量把关；否则，一经查实，视承包人违约，</w:t>
            </w:r>
            <w:r w:rsidRPr="00151AF9">
              <w:rPr>
                <w:rFonts w:asciiTheme="minorEastAsia" w:eastAsiaTheme="minorEastAsia" w:hAnsiTheme="minorEastAsia" w:hint="eastAsia"/>
                <w:sz w:val="28"/>
                <w:szCs w:val="28"/>
              </w:rPr>
              <w:t>第一次提出警告，第二次在全线通报批评，连续三次以上对</w:t>
            </w:r>
            <w:r w:rsidRPr="00151AF9">
              <w:rPr>
                <w:rFonts w:asciiTheme="minorEastAsia" w:eastAsiaTheme="minorEastAsia" w:hAnsiTheme="minorEastAsia"/>
                <w:sz w:val="28"/>
                <w:szCs w:val="28"/>
              </w:rPr>
              <w:t>承包人处以</w:t>
            </w:r>
            <w:r w:rsidRPr="00151AF9">
              <w:rPr>
                <w:rFonts w:asciiTheme="minorEastAsia" w:eastAsiaTheme="minorEastAsia" w:hAnsiTheme="minorEastAsia" w:hint="eastAsia"/>
                <w:sz w:val="28"/>
                <w:szCs w:val="28"/>
              </w:rPr>
              <w:t>2000~</w:t>
            </w:r>
            <w:r w:rsidRPr="00151AF9">
              <w:rPr>
                <w:rFonts w:asciiTheme="minorEastAsia" w:eastAsiaTheme="minorEastAsia" w:hAnsiTheme="minorEastAsia"/>
                <w:sz w:val="28"/>
                <w:szCs w:val="28"/>
              </w:rPr>
              <w:t>5000元</w:t>
            </w:r>
            <w:r w:rsidRPr="00151AF9">
              <w:rPr>
                <w:rFonts w:asciiTheme="minorEastAsia" w:eastAsiaTheme="minorEastAsia" w:hAnsiTheme="minorEastAsia" w:hint="eastAsia"/>
                <w:sz w:val="28"/>
                <w:szCs w:val="28"/>
              </w:rPr>
              <w:t>/</w:t>
            </w:r>
            <w:r w:rsidRPr="00151AF9">
              <w:rPr>
                <w:rFonts w:asciiTheme="minorEastAsia" w:eastAsiaTheme="minorEastAsia" w:hAnsiTheme="minorEastAsia"/>
                <w:sz w:val="28"/>
                <w:szCs w:val="28"/>
              </w:rPr>
              <w:t>的违约金并</w:t>
            </w:r>
            <w:r w:rsidRPr="00151AF9">
              <w:rPr>
                <w:rFonts w:asciiTheme="minorEastAsia" w:eastAsiaTheme="minorEastAsia" w:hAnsiTheme="minorEastAsia" w:hint="eastAsia"/>
                <w:sz w:val="28"/>
                <w:szCs w:val="28"/>
              </w:rPr>
              <w:t>通报批评，存在质量问题或隐患的必须立即整改</w:t>
            </w:r>
            <w:r w:rsidRPr="00151AF9">
              <w:rPr>
                <w:rFonts w:asciiTheme="minorEastAsia" w:eastAsiaTheme="minorEastAsia" w:hAnsiTheme="minorEastAsia"/>
                <w:sz w:val="28"/>
                <w:szCs w:val="28"/>
              </w:rPr>
              <w:t>。</w:t>
            </w:r>
          </w:p>
        </w:tc>
      </w:tr>
      <w:tr w:rsidR="00495A0F" w:rsidRPr="00151AF9" w:rsidTr="00293BB3">
        <w:trPr>
          <w:cantSplit/>
          <w:trHeight w:val="264"/>
        </w:trPr>
        <w:tc>
          <w:tcPr>
            <w:tcW w:w="661" w:type="dxa"/>
            <w:vMerge/>
            <w:tcBorders>
              <w:left w:val="single" w:sz="12"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1"/>
              </w:rPr>
              <w:t>5</w:t>
            </w:r>
          </w:p>
        </w:tc>
        <w:tc>
          <w:tcPr>
            <w:tcW w:w="12903" w:type="dxa"/>
            <w:tcBorders>
              <w:right w:val="single" w:sz="12" w:space="0" w:color="auto"/>
            </w:tcBorders>
            <w:vAlign w:val="center"/>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sz w:val="28"/>
                <w:szCs w:val="28"/>
              </w:rPr>
              <w:t>承包人应强化工序管理，坚持工序逐级检验制度和工序交接制度，以工序质量确保分项工程质量。否则，一经查实，视承包人违约，</w:t>
            </w:r>
            <w:r w:rsidRPr="00151AF9">
              <w:rPr>
                <w:rFonts w:asciiTheme="minorEastAsia" w:eastAsiaTheme="minorEastAsia" w:hAnsiTheme="minorEastAsia" w:hint="eastAsia"/>
                <w:sz w:val="28"/>
                <w:szCs w:val="28"/>
              </w:rPr>
              <w:t>第一次</w:t>
            </w:r>
            <w:r w:rsidRPr="00151AF9">
              <w:rPr>
                <w:rFonts w:asciiTheme="minorEastAsia" w:eastAsiaTheme="minorEastAsia" w:hAnsiTheme="minorEastAsia"/>
                <w:sz w:val="28"/>
                <w:szCs w:val="28"/>
              </w:rPr>
              <w:t>提出</w:t>
            </w:r>
            <w:r w:rsidRPr="00151AF9">
              <w:rPr>
                <w:rFonts w:asciiTheme="minorEastAsia" w:eastAsiaTheme="minorEastAsia" w:hAnsiTheme="minorEastAsia" w:hint="eastAsia"/>
                <w:sz w:val="28"/>
                <w:szCs w:val="28"/>
              </w:rPr>
              <w:t>警告，第二次在全线通报批评，连续三次以上</w:t>
            </w:r>
            <w:r w:rsidRPr="00151AF9">
              <w:rPr>
                <w:rFonts w:asciiTheme="minorEastAsia" w:eastAsiaTheme="minorEastAsia" w:hAnsiTheme="minorEastAsia"/>
                <w:sz w:val="28"/>
                <w:szCs w:val="28"/>
              </w:rPr>
              <w:t>对承包人处以</w:t>
            </w:r>
            <w:r w:rsidRPr="00151AF9">
              <w:rPr>
                <w:rFonts w:asciiTheme="minorEastAsia" w:eastAsiaTheme="minorEastAsia" w:hAnsiTheme="minorEastAsia" w:hint="eastAsia"/>
                <w:sz w:val="28"/>
                <w:szCs w:val="28"/>
              </w:rPr>
              <w:t>2000~</w:t>
            </w:r>
            <w:r w:rsidRPr="00151AF9">
              <w:rPr>
                <w:rFonts w:asciiTheme="minorEastAsia" w:eastAsiaTheme="minorEastAsia" w:hAnsiTheme="minorEastAsia"/>
                <w:sz w:val="28"/>
                <w:szCs w:val="28"/>
              </w:rPr>
              <w:t>5000元/次的违约金并</w:t>
            </w:r>
            <w:r w:rsidRPr="00151AF9">
              <w:rPr>
                <w:rFonts w:asciiTheme="minorEastAsia" w:eastAsiaTheme="minorEastAsia" w:hAnsiTheme="minorEastAsia" w:hint="eastAsia"/>
                <w:sz w:val="28"/>
                <w:szCs w:val="28"/>
              </w:rPr>
              <w:t>通报批评，存在质量问题或隐患的必须立即整改</w:t>
            </w:r>
            <w:r w:rsidRPr="00151AF9">
              <w:rPr>
                <w:rFonts w:asciiTheme="minorEastAsia" w:eastAsiaTheme="minorEastAsia" w:hAnsiTheme="minorEastAsia"/>
                <w:sz w:val="28"/>
                <w:szCs w:val="28"/>
              </w:rPr>
              <w:t>。</w:t>
            </w:r>
          </w:p>
        </w:tc>
      </w:tr>
      <w:tr w:rsidR="00495A0F" w:rsidRPr="00151AF9" w:rsidTr="00293BB3">
        <w:trPr>
          <w:cantSplit/>
          <w:trHeight w:val="264"/>
        </w:trPr>
        <w:tc>
          <w:tcPr>
            <w:tcW w:w="661" w:type="dxa"/>
            <w:vMerge/>
            <w:tcBorders>
              <w:left w:val="single" w:sz="12"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ind w:firstLineChars="0" w:firstLine="0"/>
              <w:rPr>
                <w:rFonts w:asciiTheme="minorEastAsia" w:eastAsiaTheme="minorEastAsia" w:hAnsiTheme="minorEastAsia"/>
                <w:sz w:val="28"/>
                <w:szCs w:val="28"/>
              </w:rPr>
            </w:pPr>
            <w:r w:rsidRPr="00151AF9">
              <w:rPr>
                <w:rFonts w:asciiTheme="minorEastAsia" w:eastAsiaTheme="minorEastAsia" w:hAnsiTheme="minorEastAsia" w:hint="eastAsia"/>
                <w:sz w:val="28"/>
                <w:szCs w:val="28"/>
              </w:rPr>
              <w:t>6</w:t>
            </w:r>
          </w:p>
        </w:tc>
        <w:tc>
          <w:tcPr>
            <w:tcW w:w="12903" w:type="dxa"/>
            <w:tcBorders>
              <w:right w:val="single" w:sz="12" w:space="0" w:color="auto"/>
            </w:tcBorders>
            <w:vAlign w:val="center"/>
          </w:tcPr>
          <w:p w:rsidR="00495A0F" w:rsidRPr="00151AF9" w:rsidRDefault="00495A0F" w:rsidP="00AD311B">
            <w:pPr>
              <w:ind w:firstLineChars="0" w:firstLine="0"/>
              <w:rPr>
                <w:rFonts w:asciiTheme="minorEastAsia" w:eastAsiaTheme="minorEastAsia" w:hAnsiTheme="minorEastAsia"/>
                <w:sz w:val="28"/>
                <w:szCs w:val="28"/>
              </w:rPr>
            </w:pPr>
            <w:r w:rsidRPr="00151AF9">
              <w:rPr>
                <w:rFonts w:asciiTheme="minorEastAsia" w:eastAsiaTheme="minorEastAsia" w:hAnsiTheme="minorEastAsia"/>
                <w:sz w:val="28"/>
                <w:szCs w:val="28"/>
              </w:rPr>
              <w:t>承包人应严把材料质量关，严禁使用不合格的材料、半成品、成品；严禁将不合格的材料、半成品、成品运进</w:t>
            </w:r>
            <w:r w:rsidRPr="00151AF9">
              <w:rPr>
                <w:rFonts w:asciiTheme="minorEastAsia" w:eastAsiaTheme="minorEastAsia" w:hAnsiTheme="minorEastAsia" w:hint="eastAsia"/>
                <w:sz w:val="28"/>
                <w:szCs w:val="28"/>
              </w:rPr>
              <w:t>施工</w:t>
            </w:r>
            <w:r w:rsidRPr="00151AF9">
              <w:rPr>
                <w:rFonts w:asciiTheme="minorEastAsia" w:eastAsiaTheme="minorEastAsia" w:hAnsiTheme="minorEastAsia"/>
                <w:sz w:val="28"/>
                <w:szCs w:val="28"/>
              </w:rPr>
              <w:t>现场。若发现使用了不合格材料，除必须返工外，每处处以承包人10000元的违约金；若发现</w:t>
            </w:r>
            <w:r w:rsidRPr="00151AF9">
              <w:rPr>
                <w:rFonts w:asciiTheme="minorEastAsia" w:eastAsiaTheme="minorEastAsia" w:hAnsiTheme="minorEastAsia" w:hint="eastAsia"/>
                <w:sz w:val="28"/>
                <w:szCs w:val="28"/>
              </w:rPr>
              <w:t>施工</w:t>
            </w:r>
            <w:r w:rsidRPr="00151AF9">
              <w:rPr>
                <w:rFonts w:asciiTheme="minorEastAsia" w:eastAsiaTheme="minorEastAsia" w:hAnsiTheme="minorEastAsia"/>
                <w:sz w:val="28"/>
                <w:szCs w:val="28"/>
              </w:rPr>
              <w:t>现场运进了不合格材料，要求在规定时间内清除，并处以2000元违约金。逾期仍未清除者，则每处每次处以5000元的违约金。</w:t>
            </w:r>
          </w:p>
          <w:p w:rsidR="00495A0F" w:rsidRPr="00151AF9" w:rsidRDefault="00495A0F" w:rsidP="00AD311B">
            <w:pPr>
              <w:ind w:firstLineChars="0" w:firstLine="0"/>
              <w:rPr>
                <w:rFonts w:asciiTheme="minorEastAsia" w:eastAsiaTheme="minorEastAsia" w:hAnsiTheme="minorEastAsia"/>
                <w:sz w:val="28"/>
                <w:szCs w:val="28"/>
              </w:rPr>
            </w:pPr>
            <w:r w:rsidRPr="00151AF9">
              <w:rPr>
                <w:rFonts w:asciiTheme="minorEastAsia" w:eastAsiaTheme="minorEastAsia" w:hAnsiTheme="minorEastAsia" w:hint="eastAsia"/>
                <w:sz w:val="28"/>
                <w:szCs w:val="28"/>
              </w:rPr>
              <w:t>材料及半成品的存放不符合相关要求的，每次每处处以1000~2000元的违约金，材料的抽检频率未达到规定要求的，每次处以2000~3000元的违约金。</w:t>
            </w:r>
          </w:p>
        </w:tc>
      </w:tr>
      <w:tr w:rsidR="00495A0F" w:rsidRPr="00151AF9" w:rsidTr="00293BB3">
        <w:trPr>
          <w:cantSplit/>
          <w:trHeight w:val="264"/>
        </w:trPr>
        <w:tc>
          <w:tcPr>
            <w:tcW w:w="661" w:type="dxa"/>
            <w:vMerge/>
            <w:tcBorders>
              <w:left w:val="single" w:sz="12"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1"/>
              </w:rPr>
              <w:t>7</w:t>
            </w:r>
          </w:p>
        </w:tc>
        <w:tc>
          <w:tcPr>
            <w:tcW w:w="12903" w:type="dxa"/>
            <w:tcBorders>
              <w:right w:val="single" w:sz="12" w:space="0" w:color="auto"/>
            </w:tcBorders>
            <w:vAlign w:val="center"/>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sz w:val="28"/>
                <w:szCs w:val="28"/>
              </w:rPr>
              <w:t>承包人应严格按监理程序办事，并认真执行监理指令或要求。否则，将处以</w:t>
            </w:r>
            <w:r w:rsidRPr="00151AF9">
              <w:rPr>
                <w:rFonts w:asciiTheme="minorEastAsia" w:eastAsiaTheme="minorEastAsia" w:hAnsiTheme="minorEastAsia" w:hint="eastAsia"/>
                <w:sz w:val="28"/>
                <w:szCs w:val="28"/>
              </w:rPr>
              <w:t>2000~</w:t>
            </w:r>
            <w:r w:rsidRPr="00151AF9">
              <w:rPr>
                <w:rFonts w:asciiTheme="minorEastAsia" w:eastAsiaTheme="minorEastAsia" w:hAnsiTheme="minorEastAsia"/>
                <w:sz w:val="28"/>
                <w:szCs w:val="28"/>
              </w:rPr>
              <w:t>5000元/次的违约金，情节严重的应加倍赔偿违约损失，同时要求承包人</w:t>
            </w:r>
            <w:r w:rsidRPr="00151AF9">
              <w:rPr>
                <w:rFonts w:asciiTheme="minorEastAsia" w:eastAsiaTheme="minorEastAsia" w:hAnsiTheme="minorEastAsia" w:hint="eastAsia"/>
                <w:sz w:val="28"/>
                <w:szCs w:val="28"/>
              </w:rPr>
              <w:t>提交</w:t>
            </w:r>
            <w:r w:rsidRPr="00151AF9">
              <w:rPr>
                <w:rFonts w:asciiTheme="minorEastAsia" w:eastAsiaTheme="minorEastAsia" w:hAnsiTheme="minorEastAsia"/>
                <w:sz w:val="28"/>
                <w:szCs w:val="28"/>
              </w:rPr>
              <w:t>整改</w:t>
            </w:r>
            <w:r w:rsidRPr="00151AF9">
              <w:rPr>
                <w:rFonts w:asciiTheme="minorEastAsia" w:eastAsiaTheme="minorEastAsia" w:hAnsiTheme="minorEastAsia" w:hint="eastAsia"/>
                <w:sz w:val="28"/>
                <w:szCs w:val="28"/>
              </w:rPr>
              <w:t>方案或</w:t>
            </w:r>
            <w:r w:rsidRPr="00151AF9">
              <w:rPr>
                <w:rFonts w:asciiTheme="minorEastAsia" w:eastAsiaTheme="minorEastAsia" w:hAnsiTheme="minorEastAsia"/>
                <w:sz w:val="28"/>
                <w:szCs w:val="28"/>
              </w:rPr>
              <w:t>措施。</w:t>
            </w:r>
          </w:p>
        </w:tc>
      </w:tr>
      <w:tr w:rsidR="00495A0F" w:rsidRPr="00151AF9" w:rsidTr="00293BB3">
        <w:trPr>
          <w:cantSplit/>
          <w:trHeight w:val="264"/>
        </w:trPr>
        <w:tc>
          <w:tcPr>
            <w:tcW w:w="661" w:type="dxa"/>
            <w:vMerge/>
            <w:tcBorders>
              <w:left w:val="single" w:sz="12"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1"/>
              </w:rPr>
              <w:t>8</w:t>
            </w:r>
          </w:p>
        </w:tc>
        <w:tc>
          <w:tcPr>
            <w:tcW w:w="12903" w:type="dxa"/>
            <w:tcBorders>
              <w:right w:val="single" w:sz="12" w:space="0" w:color="auto"/>
            </w:tcBorders>
            <w:vAlign w:val="center"/>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sz w:val="28"/>
                <w:szCs w:val="28"/>
              </w:rPr>
              <w:t>承包人应按合同及有关标准和规范的要求，在现场配备足够的且能保证</w:t>
            </w:r>
            <w:r w:rsidRPr="00151AF9">
              <w:rPr>
                <w:rFonts w:asciiTheme="minorEastAsia" w:eastAsiaTheme="minorEastAsia" w:hAnsiTheme="minorEastAsia" w:hint="eastAsia"/>
                <w:sz w:val="28"/>
                <w:szCs w:val="28"/>
              </w:rPr>
              <w:t>施工</w:t>
            </w:r>
            <w:r w:rsidRPr="00151AF9">
              <w:rPr>
                <w:rFonts w:asciiTheme="minorEastAsia" w:eastAsiaTheme="minorEastAsia" w:hAnsiTheme="minorEastAsia"/>
                <w:sz w:val="28"/>
                <w:szCs w:val="28"/>
              </w:rPr>
              <w:t>质量的机械、设备。现场的机械、设备若与合同条款规定有不一致，或未经业主</w:t>
            </w:r>
            <w:r w:rsidR="00151AF9">
              <w:rPr>
                <w:rFonts w:asciiTheme="minorEastAsia" w:eastAsiaTheme="minorEastAsia" w:hAnsiTheme="minorEastAsia" w:hint="eastAsia"/>
                <w:sz w:val="28"/>
                <w:szCs w:val="28"/>
              </w:rPr>
              <w:t>、代建办、总监办</w:t>
            </w:r>
            <w:r w:rsidRPr="00151AF9">
              <w:rPr>
                <w:rFonts w:asciiTheme="minorEastAsia" w:eastAsiaTheme="minorEastAsia" w:hAnsiTheme="minorEastAsia"/>
                <w:sz w:val="28"/>
                <w:szCs w:val="28"/>
              </w:rPr>
              <w:t>同意擅自将机械设备调离（替换）者，一经查实，除限期要求承包人履行合同外，同时处以承包人每台（架、部）1000元/天的违约金；若逾期仍未履行合同者，加</w:t>
            </w:r>
            <w:r w:rsidRPr="00151AF9">
              <w:rPr>
                <w:rFonts w:asciiTheme="minorEastAsia" w:eastAsiaTheme="minorEastAsia" w:hAnsiTheme="minorEastAsia" w:hint="eastAsia"/>
                <w:sz w:val="28"/>
                <w:szCs w:val="28"/>
              </w:rPr>
              <w:t>倍</w:t>
            </w:r>
            <w:r w:rsidRPr="00151AF9">
              <w:rPr>
                <w:rFonts w:asciiTheme="minorEastAsia" w:eastAsiaTheme="minorEastAsia" w:hAnsiTheme="minorEastAsia"/>
                <w:sz w:val="28"/>
                <w:szCs w:val="28"/>
              </w:rPr>
              <w:t>赔偿违约损失。</w:t>
            </w:r>
          </w:p>
        </w:tc>
      </w:tr>
      <w:tr w:rsidR="00495A0F" w:rsidRPr="00151AF9" w:rsidTr="00293BB3">
        <w:trPr>
          <w:cantSplit/>
          <w:trHeight w:val="264"/>
        </w:trPr>
        <w:tc>
          <w:tcPr>
            <w:tcW w:w="661" w:type="dxa"/>
            <w:vMerge/>
            <w:tcBorders>
              <w:left w:val="single" w:sz="12"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1"/>
              </w:rPr>
              <w:t>9</w:t>
            </w:r>
          </w:p>
        </w:tc>
        <w:tc>
          <w:tcPr>
            <w:tcW w:w="12903" w:type="dxa"/>
            <w:tcBorders>
              <w:right w:val="single" w:sz="12" w:space="0" w:color="auto"/>
            </w:tcBorders>
            <w:vAlign w:val="center"/>
          </w:tcPr>
          <w:p w:rsidR="00495A0F" w:rsidRPr="00151AF9" w:rsidRDefault="00495A0F" w:rsidP="00AD311B">
            <w:pPr>
              <w:ind w:firstLineChars="0" w:firstLine="0"/>
              <w:rPr>
                <w:rFonts w:asciiTheme="minorEastAsia" w:eastAsiaTheme="minorEastAsia" w:hAnsiTheme="minorEastAsia"/>
                <w:color w:val="FF0000"/>
                <w:sz w:val="21"/>
              </w:rPr>
            </w:pPr>
            <w:r w:rsidRPr="00151AF9">
              <w:rPr>
                <w:rFonts w:asciiTheme="minorEastAsia" w:eastAsiaTheme="minorEastAsia" w:hAnsiTheme="minorEastAsia"/>
                <w:sz w:val="28"/>
                <w:szCs w:val="28"/>
              </w:rPr>
              <w:t>为落实现场质量责任，创建文明施工的良好形象，承包人应在施工现场设立施工</w:t>
            </w:r>
            <w:r w:rsidRPr="00151AF9">
              <w:rPr>
                <w:rFonts w:asciiTheme="minorEastAsia" w:eastAsiaTheme="minorEastAsia" w:hAnsiTheme="minorEastAsia" w:hint="eastAsia"/>
                <w:sz w:val="28"/>
                <w:szCs w:val="28"/>
              </w:rPr>
              <w:t>标志</w:t>
            </w:r>
            <w:r w:rsidRPr="00151AF9">
              <w:rPr>
                <w:rFonts w:asciiTheme="minorEastAsia" w:eastAsiaTheme="minorEastAsia" w:hAnsiTheme="minorEastAsia"/>
                <w:sz w:val="28"/>
                <w:szCs w:val="28"/>
              </w:rPr>
              <w:t>牌。未按要求执行的，除要求限期改正外，处以500</w:t>
            </w:r>
            <w:r w:rsidRPr="00151AF9">
              <w:rPr>
                <w:rFonts w:asciiTheme="minorEastAsia" w:eastAsiaTheme="minorEastAsia" w:hAnsiTheme="minorEastAsia" w:hint="eastAsia"/>
                <w:sz w:val="28"/>
                <w:szCs w:val="28"/>
              </w:rPr>
              <w:t>~1000</w:t>
            </w:r>
            <w:r w:rsidRPr="00151AF9">
              <w:rPr>
                <w:rFonts w:asciiTheme="minorEastAsia" w:eastAsiaTheme="minorEastAsia" w:hAnsiTheme="minorEastAsia"/>
                <w:sz w:val="28"/>
                <w:szCs w:val="28"/>
              </w:rPr>
              <w:t>元/次的违约金。要求现场的技术质量管理（监督）人员必须挂牌上岗，否则，按照每人每次50元处以违约金。</w:t>
            </w:r>
          </w:p>
        </w:tc>
      </w:tr>
      <w:tr w:rsidR="00495A0F" w:rsidRPr="00151AF9" w:rsidTr="00293BB3">
        <w:trPr>
          <w:cantSplit/>
          <w:trHeight w:val="264"/>
        </w:trPr>
        <w:tc>
          <w:tcPr>
            <w:tcW w:w="661" w:type="dxa"/>
            <w:vMerge/>
            <w:tcBorders>
              <w:left w:val="single" w:sz="12"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ind w:firstLineChars="0" w:firstLine="0"/>
              <w:rPr>
                <w:rFonts w:asciiTheme="minorEastAsia" w:eastAsiaTheme="minorEastAsia" w:hAnsiTheme="minorEastAsia"/>
                <w:sz w:val="28"/>
                <w:szCs w:val="28"/>
              </w:rPr>
            </w:pPr>
            <w:r w:rsidRPr="00151AF9">
              <w:rPr>
                <w:rFonts w:asciiTheme="minorEastAsia" w:eastAsiaTheme="minorEastAsia" w:hAnsiTheme="minorEastAsia" w:hint="eastAsia"/>
                <w:sz w:val="28"/>
                <w:szCs w:val="28"/>
              </w:rPr>
              <w:t>10</w:t>
            </w:r>
          </w:p>
        </w:tc>
        <w:tc>
          <w:tcPr>
            <w:tcW w:w="12903" w:type="dxa"/>
            <w:tcBorders>
              <w:right w:val="single" w:sz="12" w:space="0" w:color="auto"/>
            </w:tcBorders>
            <w:vAlign w:val="center"/>
          </w:tcPr>
          <w:p w:rsidR="00495A0F" w:rsidRPr="00151AF9" w:rsidRDefault="00495A0F" w:rsidP="00151AF9">
            <w:pPr>
              <w:ind w:firstLineChars="0" w:firstLine="0"/>
              <w:rPr>
                <w:rFonts w:asciiTheme="minorEastAsia" w:eastAsiaTheme="minorEastAsia" w:hAnsiTheme="minorEastAsia"/>
                <w:sz w:val="28"/>
                <w:szCs w:val="28"/>
              </w:rPr>
            </w:pPr>
            <w:r w:rsidRPr="00151AF9">
              <w:rPr>
                <w:rFonts w:asciiTheme="minorEastAsia" w:eastAsiaTheme="minorEastAsia" w:hAnsiTheme="minorEastAsia"/>
                <w:sz w:val="28"/>
                <w:szCs w:val="28"/>
              </w:rPr>
              <w:t>发生公路工程质量事故，若未按</w:t>
            </w:r>
            <w:r w:rsidRPr="00151AF9">
              <w:rPr>
                <w:rFonts w:asciiTheme="minorEastAsia" w:eastAsiaTheme="minorEastAsia" w:hAnsiTheme="minorEastAsia" w:hint="eastAsia"/>
                <w:sz w:val="28"/>
                <w:szCs w:val="28"/>
              </w:rPr>
              <w:t>有关</w:t>
            </w:r>
            <w:r w:rsidRPr="00151AF9">
              <w:rPr>
                <w:rFonts w:asciiTheme="minorEastAsia" w:eastAsiaTheme="minorEastAsia" w:hAnsiTheme="minorEastAsia"/>
                <w:sz w:val="28"/>
                <w:szCs w:val="28"/>
              </w:rPr>
              <w:t>规定的程序进行报告者，视情节轻重，给予警告、停工整改</w:t>
            </w:r>
            <w:r w:rsidRPr="00151AF9">
              <w:rPr>
                <w:rFonts w:asciiTheme="minorEastAsia" w:eastAsiaTheme="minorEastAsia" w:hAnsiTheme="minorEastAsia" w:hint="eastAsia"/>
                <w:sz w:val="28"/>
                <w:szCs w:val="28"/>
              </w:rPr>
              <w:t>和处以100000</w:t>
            </w:r>
            <w:r w:rsidRPr="00151AF9">
              <w:rPr>
                <w:rFonts w:asciiTheme="minorEastAsia" w:eastAsiaTheme="minorEastAsia" w:hAnsiTheme="minorEastAsia"/>
                <w:sz w:val="28"/>
                <w:szCs w:val="28"/>
              </w:rPr>
              <w:t>元</w:t>
            </w:r>
            <w:r w:rsidRPr="00151AF9">
              <w:rPr>
                <w:rFonts w:asciiTheme="minorEastAsia" w:eastAsiaTheme="minorEastAsia" w:hAnsiTheme="minorEastAsia" w:hint="eastAsia"/>
                <w:sz w:val="28"/>
                <w:szCs w:val="28"/>
              </w:rPr>
              <w:t>以上</w:t>
            </w:r>
            <w:r w:rsidRPr="00151AF9">
              <w:rPr>
                <w:rFonts w:asciiTheme="minorEastAsia" w:eastAsiaTheme="minorEastAsia" w:hAnsiTheme="minorEastAsia"/>
                <w:sz w:val="28"/>
                <w:szCs w:val="28"/>
              </w:rPr>
              <w:t>违约金的合并违约处理，并由责任人承担由此引起的一切后果。</w:t>
            </w:r>
          </w:p>
        </w:tc>
      </w:tr>
      <w:tr w:rsidR="00495A0F" w:rsidRPr="00151AF9" w:rsidTr="00293BB3">
        <w:trPr>
          <w:cantSplit/>
          <w:trHeight w:val="264"/>
        </w:trPr>
        <w:tc>
          <w:tcPr>
            <w:tcW w:w="661" w:type="dxa"/>
            <w:vMerge/>
            <w:tcBorders>
              <w:left w:val="single" w:sz="12"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ind w:firstLineChars="0" w:firstLine="0"/>
              <w:rPr>
                <w:rFonts w:asciiTheme="minorEastAsia" w:eastAsiaTheme="minorEastAsia" w:hAnsiTheme="minorEastAsia"/>
                <w:sz w:val="28"/>
                <w:szCs w:val="28"/>
              </w:rPr>
            </w:pPr>
            <w:r w:rsidRPr="00151AF9">
              <w:rPr>
                <w:rFonts w:asciiTheme="minorEastAsia" w:eastAsiaTheme="minorEastAsia" w:hAnsiTheme="minorEastAsia" w:hint="eastAsia"/>
                <w:sz w:val="28"/>
                <w:szCs w:val="28"/>
              </w:rPr>
              <w:t>11</w:t>
            </w:r>
          </w:p>
        </w:tc>
        <w:tc>
          <w:tcPr>
            <w:tcW w:w="12903" w:type="dxa"/>
            <w:tcBorders>
              <w:right w:val="single" w:sz="12" w:space="0" w:color="auto"/>
            </w:tcBorders>
            <w:vAlign w:val="center"/>
          </w:tcPr>
          <w:p w:rsidR="00495A0F" w:rsidRPr="00151AF9" w:rsidRDefault="00495A0F" w:rsidP="00AD311B">
            <w:pPr>
              <w:ind w:firstLineChars="0" w:firstLine="0"/>
              <w:rPr>
                <w:rFonts w:asciiTheme="minorEastAsia" w:eastAsiaTheme="minorEastAsia" w:hAnsiTheme="minorEastAsia"/>
                <w:sz w:val="28"/>
                <w:szCs w:val="28"/>
              </w:rPr>
            </w:pPr>
            <w:r w:rsidRPr="00151AF9">
              <w:rPr>
                <w:rFonts w:asciiTheme="minorEastAsia" w:eastAsiaTheme="minorEastAsia" w:hAnsiTheme="minorEastAsia"/>
                <w:sz w:val="28"/>
                <w:szCs w:val="28"/>
              </w:rPr>
              <w:t>施工单位在上报工程变更设计时应据实填报,不得弄虚作假, 如发现承包人对所报变更设计中有弄虚作假的行为,经核实后,处以虚假工程费用2倍金额违约金；对情节严重，给业主利益造成重大损害的，业主保留向司法机关提请诉讼的权力。</w:t>
            </w:r>
          </w:p>
        </w:tc>
      </w:tr>
      <w:tr w:rsidR="00495A0F" w:rsidRPr="00151AF9" w:rsidTr="00293BB3">
        <w:trPr>
          <w:cantSplit/>
          <w:trHeight w:val="264"/>
        </w:trPr>
        <w:tc>
          <w:tcPr>
            <w:tcW w:w="661" w:type="dxa"/>
            <w:vMerge/>
            <w:tcBorders>
              <w:left w:val="single" w:sz="12"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ind w:firstLineChars="0" w:firstLine="0"/>
              <w:rPr>
                <w:rFonts w:asciiTheme="minorEastAsia" w:eastAsiaTheme="minorEastAsia" w:hAnsiTheme="minorEastAsia"/>
                <w:sz w:val="28"/>
                <w:szCs w:val="28"/>
              </w:rPr>
            </w:pPr>
            <w:r w:rsidRPr="00151AF9">
              <w:rPr>
                <w:rFonts w:asciiTheme="minorEastAsia" w:eastAsiaTheme="minorEastAsia" w:hAnsiTheme="minorEastAsia" w:hint="eastAsia"/>
                <w:sz w:val="28"/>
                <w:szCs w:val="28"/>
              </w:rPr>
              <w:t>12</w:t>
            </w:r>
          </w:p>
        </w:tc>
        <w:tc>
          <w:tcPr>
            <w:tcW w:w="12903" w:type="dxa"/>
            <w:tcBorders>
              <w:right w:val="single" w:sz="12" w:space="0" w:color="auto"/>
            </w:tcBorders>
            <w:vAlign w:val="center"/>
          </w:tcPr>
          <w:p w:rsidR="00495A0F" w:rsidRPr="00151AF9" w:rsidRDefault="00495A0F" w:rsidP="00AD311B">
            <w:pPr>
              <w:ind w:firstLineChars="0" w:firstLine="0"/>
              <w:rPr>
                <w:rFonts w:asciiTheme="minorEastAsia" w:eastAsiaTheme="minorEastAsia" w:hAnsiTheme="minorEastAsia"/>
                <w:sz w:val="28"/>
                <w:szCs w:val="28"/>
              </w:rPr>
            </w:pPr>
            <w:r w:rsidRPr="00151AF9">
              <w:rPr>
                <w:rFonts w:asciiTheme="minorEastAsia" w:eastAsiaTheme="minorEastAsia" w:hAnsiTheme="minorEastAsia"/>
                <w:sz w:val="28"/>
                <w:szCs w:val="28"/>
              </w:rPr>
              <w:t>试验检测是一项极为重要的工作，它为工程质量控制及验收提供科学的</w:t>
            </w:r>
            <w:r w:rsidRPr="00151AF9">
              <w:rPr>
                <w:rFonts w:asciiTheme="minorEastAsia" w:eastAsiaTheme="minorEastAsia" w:hAnsiTheme="minorEastAsia" w:hint="eastAsia"/>
                <w:sz w:val="28"/>
                <w:szCs w:val="28"/>
              </w:rPr>
              <w:t>依</w:t>
            </w:r>
            <w:r w:rsidRPr="00151AF9">
              <w:rPr>
                <w:rFonts w:asciiTheme="minorEastAsia" w:eastAsiaTheme="minorEastAsia" w:hAnsiTheme="minorEastAsia"/>
                <w:sz w:val="28"/>
                <w:szCs w:val="28"/>
              </w:rPr>
              <w:t>据，是公路工程质量管理的重要组成部分。</w:t>
            </w:r>
            <w:r w:rsidRPr="00151AF9">
              <w:rPr>
                <w:rFonts w:asciiTheme="minorEastAsia" w:eastAsiaTheme="minorEastAsia" w:hAnsiTheme="minorEastAsia" w:hint="eastAsia"/>
                <w:sz w:val="28"/>
                <w:szCs w:val="28"/>
              </w:rPr>
              <w:t>若</w:t>
            </w:r>
            <w:r w:rsidRPr="00151AF9">
              <w:rPr>
                <w:rFonts w:asciiTheme="minorEastAsia" w:eastAsiaTheme="minorEastAsia" w:hAnsiTheme="minorEastAsia"/>
                <w:sz w:val="28"/>
                <w:szCs w:val="28"/>
              </w:rPr>
              <w:t>有以下行为按违约处理：</w:t>
            </w:r>
          </w:p>
          <w:p w:rsidR="00495A0F" w:rsidRPr="00151AF9" w:rsidRDefault="00495A0F" w:rsidP="00AD311B">
            <w:pPr>
              <w:ind w:firstLineChars="0" w:firstLine="0"/>
              <w:rPr>
                <w:rFonts w:asciiTheme="minorEastAsia" w:eastAsiaTheme="minorEastAsia" w:hAnsiTheme="minorEastAsia"/>
                <w:sz w:val="28"/>
                <w:szCs w:val="28"/>
              </w:rPr>
            </w:pPr>
            <w:r w:rsidRPr="00151AF9">
              <w:rPr>
                <w:rFonts w:asciiTheme="minorEastAsia" w:eastAsiaTheme="minorEastAsia" w:hAnsiTheme="minorEastAsia"/>
                <w:sz w:val="28"/>
                <w:szCs w:val="28"/>
              </w:rPr>
              <w:t>1</w:t>
            </w:r>
            <w:r w:rsidRPr="00151AF9">
              <w:rPr>
                <w:rFonts w:asciiTheme="minorEastAsia" w:eastAsiaTheme="minorEastAsia" w:hAnsiTheme="minorEastAsia" w:hint="eastAsia"/>
                <w:sz w:val="28"/>
                <w:szCs w:val="28"/>
              </w:rPr>
              <w:t>．</w:t>
            </w:r>
            <w:r w:rsidRPr="00151AF9">
              <w:rPr>
                <w:rFonts w:asciiTheme="minorEastAsia" w:eastAsiaTheme="minorEastAsia" w:hAnsiTheme="minorEastAsia"/>
                <w:sz w:val="28"/>
                <w:szCs w:val="28"/>
              </w:rPr>
              <w:t>承包人应建立健全完整的试验检测体系，人员配备必须满足合同文件及工作实际的要求，不得随意更换试验人员</w:t>
            </w:r>
            <w:r w:rsidRPr="00151AF9">
              <w:rPr>
                <w:rFonts w:asciiTheme="minorEastAsia" w:eastAsiaTheme="minorEastAsia" w:hAnsiTheme="minorEastAsia" w:hint="eastAsia"/>
                <w:sz w:val="28"/>
                <w:szCs w:val="28"/>
              </w:rPr>
              <w:t>，</w:t>
            </w:r>
            <w:r w:rsidRPr="00151AF9">
              <w:rPr>
                <w:rFonts w:asciiTheme="minorEastAsia" w:eastAsiaTheme="minorEastAsia" w:hAnsiTheme="minorEastAsia"/>
                <w:sz w:val="28"/>
                <w:szCs w:val="28"/>
              </w:rPr>
              <w:t>否则处以</w:t>
            </w:r>
            <w:r w:rsidRPr="00151AF9">
              <w:rPr>
                <w:rFonts w:asciiTheme="minorEastAsia" w:eastAsiaTheme="minorEastAsia" w:hAnsiTheme="minorEastAsia" w:hint="eastAsia"/>
                <w:sz w:val="28"/>
                <w:szCs w:val="28"/>
              </w:rPr>
              <w:t>2000~</w:t>
            </w:r>
            <w:r w:rsidRPr="00151AF9">
              <w:rPr>
                <w:rFonts w:asciiTheme="minorEastAsia" w:eastAsiaTheme="minorEastAsia" w:hAnsiTheme="minorEastAsia"/>
                <w:sz w:val="28"/>
                <w:szCs w:val="28"/>
              </w:rPr>
              <w:t>5000元/</w:t>
            </w:r>
            <w:r w:rsidRPr="00151AF9">
              <w:rPr>
                <w:rFonts w:asciiTheme="minorEastAsia" w:eastAsiaTheme="minorEastAsia" w:hAnsiTheme="minorEastAsia" w:hint="eastAsia"/>
                <w:sz w:val="28"/>
                <w:szCs w:val="28"/>
              </w:rPr>
              <w:t>人</w:t>
            </w:r>
            <w:r w:rsidRPr="00151AF9">
              <w:rPr>
                <w:rFonts w:asciiTheme="minorEastAsia" w:eastAsiaTheme="minorEastAsia" w:hAnsiTheme="minorEastAsia"/>
                <w:sz w:val="28"/>
                <w:szCs w:val="28"/>
              </w:rPr>
              <w:t>违约金；试验检测的仪器设备应完全符合合同条件，并保证完好。否则处以5000元/次违约金，并责令限期执行合同文件，逾期仍未执行者，加倍处理。</w:t>
            </w:r>
          </w:p>
          <w:p w:rsidR="00495A0F" w:rsidRPr="00151AF9" w:rsidRDefault="00495A0F" w:rsidP="00AD311B">
            <w:pPr>
              <w:ind w:firstLineChars="0" w:firstLine="0"/>
              <w:rPr>
                <w:rFonts w:asciiTheme="minorEastAsia" w:eastAsiaTheme="minorEastAsia" w:hAnsiTheme="minorEastAsia"/>
                <w:sz w:val="28"/>
                <w:szCs w:val="28"/>
              </w:rPr>
            </w:pPr>
            <w:r w:rsidRPr="00151AF9">
              <w:rPr>
                <w:rFonts w:asciiTheme="minorEastAsia" w:eastAsiaTheme="minorEastAsia" w:hAnsiTheme="minorEastAsia"/>
                <w:sz w:val="28"/>
                <w:szCs w:val="28"/>
              </w:rPr>
              <w:t>2</w:t>
            </w:r>
            <w:r w:rsidRPr="00151AF9">
              <w:rPr>
                <w:rFonts w:asciiTheme="minorEastAsia" w:eastAsiaTheme="minorEastAsia" w:hAnsiTheme="minorEastAsia" w:hint="eastAsia"/>
                <w:sz w:val="28"/>
                <w:szCs w:val="28"/>
              </w:rPr>
              <w:t>．</w:t>
            </w:r>
            <w:r w:rsidRPr="00151AF9">
              <w:rPr>
                <w:rFonts w:asciiTheme="minorEastAsia" w:eastAsiaTheme="minorEastAsia" w:hAnsiTheme="minorEastAsia"/>
                <w:sz w:val="28"/>
                <w:szCs w:val="28"/>
              </w:rPr>
              <w:t>试验检测项目必须符合规定要求，试验检测频率不得低于规范和合同要求。若有违反视情节轻重，处以2000~10000元的违约金。</w:t>
            </w:r>
          </w:p>
          <w:p w:rsidR="00495A0F" w:rsidRPr="00151AF9" w:rsidRDefault="00495A0F" w:rsidP="00AD311B">
            <w:pPr>
              <w:ind w:firstLineChars="0" w:firstLine="0"/>
              <w:rPr>
                <w:rFonts w:asciiTheme="minorEastAsia" w:eastAsiaTheme="minorEastAsia" w:hAnsiTheme="minorEastAsia"/>
                <w:sz w:val="28"/>
                <w:szCs w:val="28"/>
              </w:rPr>
            </w:pPr>
            <w:r w:rsidRPr="00151AF9">
              <w:rPr>
                <w:rFonts w:asciiTheme="minorEastAsia" w:eastAsiaTheme="minorEastAsia" w:hAnsiTheme="minorEastAsia"/>
                <w:sz w:val="28"/>
                <w:szCs w:val="28"/>
              </w:rPr>
              <w:t>3</w:t>
            </w:r>
            <w:r w:rsidRPr="00151AF9">
              <w:rPr>
                <w:rFonts w:asciiTheme="minorEastAsia" w:eastAsiaTheme="minorEastAsia" w:hAnsiTheme="minorEastAsia" w:hint="eastAsia"/>
                <w:sz w:val="28"/>
                <w:szCs w:val="28"/>
              </w:rPr>
              <w:t>．</w:t>
            </w:r>
            <w:r w:rsidRPr="00151AF9">
              <w:rPr>
                <w:rFonts w:asciiTheme="minorEastAsia" w:eastAsiaTheme="minorEastAsia" w:hAnsiTheme="minorEastAsia"/>
                <w:sz w:val="28"/>
                <w:szCs w:val="28"/>
              </w:rPr>
              <w:t>试验检测资料必须按要求采用统一的表格形式进行记录及计算，资料必须按要求进行归档管理。否则除限期整改外，处以</w:t>
            </w:r>
            <w:r w:rsidRPr="00151AF9">
              <w:rPr>
                <w:rFonts w:asciiTheme="minorEastAsia" w:eastAsiaTheme="minorEastAsia" w:hAnsiTheme="minorEastAsia" w:hint="eastAsia"/>
                <w:sz w:val="28"/>
                <w:szCs w:val="28"/>
              </w:rPr>
              <w:t>2000~</w:t>
            </w:r>
            <w:r w:rsidRPr="00151AF9">
              <w:rPr>
                <w:rFonts w:asciiTheme="minorEastAsia" w:eastAsiaTheme="minorEastAsia" w:hAnsiTheme="minorEastAsia"/>
                <w:sz w:val="28"/>
                <w:szCs w:val="28"/>
              </w:rPr>
              <w:t>5000元违约金。</w:t>
            </w:r>
          </w:p>
          <w:p w:rsidR="00495A0F" w:rsidRPr="00151AF9" w:rsidRDefault="00495A0F" w:rsidP="00AD311B">
            <w:pPr>
              <w:ind w:firstLineChars="0" w:firstLine="0"/>
              <w:rPr>
                <w:rFonts w:asciiTheme="minorEastAsia" w:eastAsiaTheme="minorEastAsia" w:hAnsiTheme="minorEastAsia"/>
                <w:sz w:val="28"/>
                <w:szCs w:val="28"/>
              </w:rPr>
            </w:pPr>
            <w:r w:rsidRPr="00151AF9">
              <w:rPr>
                <w:rFonts w:asciiTheme="minorEastAsia" w:eastAsiaTheme="minorEastAsia" w:hAnsiTheme="minorEastAsia"/>
                <w:sz w:val="28"/>
                <w:szCs w:val="28"/>
              </w:rPr>
              <w:t>4</w:t>
            </w:r>
            <w:r w:rsidRPr="00151AF9">
              <w:rPr>
                <w:rFonts w:asciiTheme="minorEastAsia" w:eastAsiaTheme="minorEastAsia" w:hAnsiTheme="minorEastAsia" w:hint="eastAsia"/>
                <w:sz w:val="28"/>
                <w:szCs w:val="28"/>
              </w:rPr>
              <w:t>．</w:t>
            </w:r>
            <w:r w:rsidRPr="00151AF9">
              <w:rPr>
                <w:rFonts w:asciiTheme="minorEastAsia" w:eastAsiaTheme="minorEastAsia" w:hAnsiTheme="minorEastAsia"/>
                <w:sz w:val="28"/>
                <w:szCs w:val="28"/>
              </w:rPr>
              <w:t>试验检测数据必须真实可靠，严禁弄虚作假、擅改数据的行为，保证数据及时准确。若有违反必须限期整改,并视情节轻重处以10000~20000元违约金。</w:t>
            </w:r>
          </w:p>
        </w:tc>
      </w:tr>
      <w:tr w:rsidR="00495A0F" w:rsidRPr="00151AF9" w:rsidTr="00293BB3">
        <w:trPr>
          <w:cantSplit/>
          <w:trHeight w:val="264"/>
        </w:trPr>
        <w:tc>
          <w:tcPr>
            <w:tcW w:w="661" w:type="dxa"/>
            <w:vMerge/>
            <w:tcBorders>
              <w:left w:val="single" w:sz="12"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Align w:val="center"/>
          </w:tcPr>
          <w:p w:rsidR="00495A0F" w:rsidRPr="00151AF9" w:rsidRDefault="00495A0F" w:rsidP="00AD311B">
            <w:pPr>
              <w:ind w:firstLineChars="0" w:firstLine="0"/>
              <w:jc w:val="center"/>
              <w:rPr>
                <w:rFonts w:asciiTheme="minorEastAsia" w:eastAsiaTheme="minorEastAsia" w:hAnsiTheme="minorEastAsia"/>
                <w:b/>
                <w:sz w:val="21"/>
              </w:rPr>
            </w:pPr>
            <w:r w:rsidRPr="00151AF9">
              <w:rPr>
                <w:rFonts w:asciiTheme="minorEastAsia" w:eastAsiaTheme="minorEastAsia" w:hAnsiTheme="minorEastAsia"/>
                <w:b/>
                <w:sz w:val="21"/>
              </w:rPr>
              <w:t>施工</w:t>
            </w:r>
          </w:p>
          <w:p w:rsidR="00495A0F" w:rsidRPr="00151AF9" w:rsidRDefault="00495A0F" w:rsidP="00AD311B">
            <w:pPr>
              <w:ind w:firstLineChars="0" w:firstLine="0"/>
              <w:jc w:val="center"/>
              <w:rPr>
                <w:rFonts w:asciiTheme="minorEastAsia" w:eastAsiaTheme="minorEastAsia" w:hAnsiTheme="minorEastAsia"/>
                <w:b/>
                <w:sz w:val="21"/>
              </w:rPr>
            </w:pPr>
            <w:r w:rsidRPr="00151AF9">
              <w:rPr>
                <w:rFonts w:asciiTheme="minorEastAsia" w:eastAsiaTheme="minorEastAsia" w:hAnsiTheme="minorEastAsia"/>
                <w:b/>
                <w:sz w:val="21"/>
              </w:rPr>
              <w:t>工艺</w:t>
            </w:r>
          </w:p>
          <w:p w:rsidR="00495A0F" w:rsidRPr="00151AF9" w:rsidRDefault="00495A0F" w:rsidP="00AD311B">
            <w:pPr>
              <w:ind w:firstLineChars="0" w:firstLine="0"/>
              <w:jc w:val="center"/>
              <w:rPr>
                <w:rFonts w:asciiTheme="minorEastAsia" w:eastAsiaTheme="minorEastAsia" w:hAnsiTheme="minorEastAsia"/>
                <w:b/>
                <w:sz w:val="21"/>
              </w:rPr>
            </w:pPr>
            <w:r w:rsidRPr="00151AF9">
              <w:rPr>
                <w:rFonts w:asciiTheme="minorEastAsia" w:eastAsiaTheme="minorEastAsia" w:hAnsiTheme="minorEastAsia"/>
                <w:b/>
                <w:sz w:val="21"/>
              </w:rPr>
              <w:t>和</w:t>
            </w:r>
          </w:p>
          <w:p w:rsidR="00495A0F" w:rsidRPr="00151AF9" w:rsidRDefault="00495A0F" w:rsidP="00AD311B">
            <w:pPr>
              <w:ind w:firstLineChars="0" w:firstLine="0"/>
              <w:jc w:val="center"/>
              <w:rPr>
                <w:rFonts w:asciiTheme="minorEastAsia" w:eastAsiaTheme="minorEastAsia" w:hAnsiTheme="minorEastAsia"/>
                <w:b/>
                <w:sz w:val="21"/>
              </w:rPr>
            </w:pPr>
            <w:r w:rsidRPr="00151AF9">
              <w:rPr>
                <w:rFonts w:asciiTheme="minorEastAsia" w:eastAsiaTheme="minorEastAsia" w:hAnsiTheme="minorEastAsia"/>
                <w:b/>
                <w:sz w:val="21"/>
              </w:rPr>
              <w:t>实体</w:t>
            </w:r>
          </w:p>
          <w:p w:rsidR="00495A0F" w:rsidRPr="00151AF9" w:rsidRDefault="00495A0F" w:rsidP="00AD311B">
            <w:pPr>
              <w:ind w:firstLineChars="0" w:firstLine="0"/>
              <w:jc w:val="center"/>
              <w:rPr>
                <w:rFonts w:asciiTheme="minorEastAsia" w:eastAsiaTheme="minorEastAsia" w:hAnsiTheme="minorEastAsia"/>
                <w:b/>
                <w:sz w:val="21"/>
              </w:rPr>
            </w:pPr>
            <w:r w:rsidRPr="00151AF9">
              <w:rPr>
                <w:rFonts w:asciiTheme="minorEastAsia" w:eastAsiaTheme="minorEastAsia" w:hAnsiTheme="minorEastAsia"/>
                <w:b/>
                <w:sz w:val="21"/>
              </w:rPr>
              <w:t>质量</w:t>
            </w:r>
          </w:p>
        </w:tc>
        <w:tc>
          <w:tcPr>
            <w:tcW w:w="603" w:type="dxa"/>
          </w:tcPr>
          <w:p w:rsidR="00495A0F" w:rsidRPr="00151AF9" w:rsidRDefault="00495A0F" w:rsidP="00AD311B">
            <w:pPr>
              <w:ind w:firstLineChars="0" w:firstLine="0"/>
              <w:rPr>
                <w:rFonts w:asciiTheme="minorEastAsia" w:eastAsiaTheme="minorEastAsia" w:hAnsiTheme="minorEastAsia"/>
                <w:sz w:val="28"/>
                <w:szCs w:val="28"/>
              </w:rPr>
            </w:pPr>
            <w:r w:rsidRPr="00151AF9">
              <w:rPr>
                <w:rFonts w:asciiTheme="minorEastAsia" w:eastAsiaTheme="minorEastAsia" w:hAnsiTheme="minorEastAsia" w:hint="eastAsia"/>
                <w:sz w:val="28"/>
                <w:szCs w:val="28"/>
              </w:rPr>
              <w:t>13</w:t>
            </w:r>
          </w:p>
        </w:tc>
        <w:tc>
          <w:tcPr>
            <w:tcW w:w="12903" w:type="dxa"/>
            <w:tcBorders>
              <w:right w:val="single" w:sz="12" w:space="0" w:color="auto"/>
            </w:tcBorders>
            <w:vAlign w:val="center"/>
          </w:tcPr>
          <w:p w:rsidR="00495A0F" w:rsidRPr="00151AF9" w:rsidRDefault="00495A0F" w:rsidP="00AD311B">
            <w:pPr>
              <w:ind w:firstLineChars="0" w:firstLine="0"/>
              <w:rPr>
                <w:rFonts w:asciiTheme="minorEastAsia" w:eastAsiaTheme="minorEastAsia" w:hAnsiTheme="minorEastAsia"/>
                <w:sz w:val="28"/>
                <w:szCs w:val="28"/>
              </w:rPr>
            </w:pPr>
            <w:r w:rsidRPr="00151AF9">
              <w:rPr>
                <w:rFonts w:asciiTheme="minorEastAsia" w:eastAsiaTheme="minorEastAsia" w:hAnsiTheme="minorEastAsia"/>
                <w:sz w:val="28"/>
                <w:szCs w:val="28"/>
              </w:rPr>
              <w:t>施工工艺和实体工程质量要符合《公路工程质量检验评定标准》、现行技术标准、施工技术规范及规程、合同文件技术条款、设计文件的具体要求。</w:t>
            </w:r>
            <w:proofErr w:type="gramStart"/>
            <w:r w:rsidRPr="00151AF9">
              <w:rPr>
                <w:rFonts w:asciiTheme="minorEastAsia" w:eastAsiaTheme="minorEastAsia" w:hAnsiTheme="minorEastAsia"/>
                <w:sz w:val="28"/>
                <w:szCs w:val="28"/>
              </w:rPr>
              <w:t>凡检查</w:t>
            </w:r>
            <w:proofErr w:type="gramEnd"/>
            <w:r w:rsidRPr="00151AF9">
              <w:rPr>
                <w:rFonts w:asciiTheme="minorEastAsia" w:eastAsiaTheme="minorEastAsia" w:hAnsiTheme="minorEastAsia"/>
                <w:sz w:val="28"/>
                <w:szCs w:val="28"/>
              </w:rPr>
              <w:t>中不符合或不满足上述要求的，根据实际情况</w:t>
            </w:r>
            <w:r w:rsidRPr="00151AF9">
              <w:rPr>
                <w:rFonts w:asciiTheme="minorEastAsia" w:eastAsiaTheme="minorEastAsia" w:hAnsiTheme="minorEastAsia" w:hint="eastAsia"/>
                <w:sz w:val="28"/>
                <w:szCs w:val="28"/>
              </w:rPr>
              <w:t>每处</w:t>
            </w:r>
            <w:r w:rsidRPr="00151AF9">
              <w:rPr>
                <w:rFonts w:asciiTheme="minorEastAsia" w:eastAsiaTheme="minorEastAsia" w:hAnsiTheme="minorEastAsia"/>
                <w:sz w:val="28"/>
                <w:szCs w:val="28"/>
              </w:rPr>
              <w:t>处</w:t>
            </w:r>
            <w:r w:rsidRPr="00151AF9">
              <w:rPr>
                <w:rFonts w:asciiTheme="minorEastAsia" w:eastAsiaTheme="minorEastAsia" w:hAnsiTheme="minorEastAsia" w:hint="eastAsia"/>
                <w:sz w:val="28"/>
                <w:szCs w:val="28"/>
              </w:rPr>
              <w:t>以</w:t>
            </w:r>
            <w:r w:rsidRPr="00151AF9">
              <w:rPr>
                <w:rFonts w:asciiTheme="minorEastAsia" w:eastAsiaTheme="minorEastAsia" w:hAnsiTheme="minorEastAsia"/>
                <w:sz w:val="28"/>
                <w:szCs w:val="28"/>
              </w:rPr>
              <w:t>2000~20000元</w:t>
            </w:r>
            <w:r w:rsidRPr="00151AF9">
              <w:rPr>
                <w:rFonts w:asciiTheme="minorEastAsia" w:eastAsiaTheme="minorEastAsia" w:hAnsiTheme="minorEastAsia" w:hint="eastAsia"/>
                <w:sz w:val="28"/>
                <w:szCs w:val="28"/>
              </w:rPr>
              <w:t>的违约金</w:t>
            </w:r>
            <w:r w:rsidRPr="00151AF9">
              <w:rPr>
                <w:rFonts w:asciiTheme="minorEastAsia" w:eastAsiaTheme="minorEastAsia" w:hAnsiTheme="minorEastAsia"/>
                <w:sz w:val="28"/>
                <w:szCs w:val="28"/>
              </w:rPr>
              <w:t>。</w:t>
            </w:r>
            <w:r w:rsidRPr="00151AF9">
              <w:rPr>
                <w:rFonts w:asciiTheme="minorEastAsia" w:eastAsiaTheme="minorEastAsia" w:hAnsiTheme="minorEastAsia" w:hint="eastAsia"/>
                <w:sz w:val="28"/>
                <w:szCs w:val="28"/>
              </w:rPr>
              <w:t>现场每个分项工程实体质量实测和外观质量检查得分低于75分者处罚施工单位5000~20000元/次的违约金。</w:t>
            </w:r>
          </w:p>
        </w:tc>
      </w:tr>
      <w:tr w:rsidR="00495A0F" w:rsidRPr="00151AF9" w:rsidTr="00293BB3">
        <w:trPr>
          <w:cantSplit/>
          <w:trHeight w:val="1310"/>
        </w:trPr>
        <w:tc>
          <w:tcPr>
            <w:tcW w:w="661" w:type="dxa"/>
            <w:vMerge/>
            <w:tcBorders>
              <w:left w:val="single" w:sz="12"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Align w:val="center"/>
          </w:tcPr>
          <w:p w:rsidR="00495A0F" w:rsidRPr="00151AF9" w:rsidRDefault="00495A0F" w:rsidP="00AD311B">
            <w:pPr>
              <w:ind w:firstLineChars="0" w:firstLine="0"/>
              <w:jc w:val="center"/>
              <w:rPr>
                <w:rFonts w:asciiTheme="minorEastAsia" w:eastAsiaTheme="minorEastAsia" w:hAnsiTheme="minorEastAsia"/>
                <w:b/>
                <w:sz w:val="21"/>
              </w:rPr>
            </w:pPr>
            <w:r w:rsidRPr="00151AF9">
              <w:rPr>
                <w:rFonts w:asciiTheme="minorEastAsia" w:eastAsiaTheme="minorEastAsia" w:hAnsiTheme="minorEastAsia"/>
                <w:b/>
                <w:sz w:val="21"/>
              </w:rPr>
              <w:t>内业</w:t>
            </w:r>
          </w:p>
          <w:p w:rsidR="00495A0F" w:rsidRPr="00151AF9" w:rsidRDefault="00495A0F" w:rsidP="00AD311B">
            <w:pPr>
              <w:ind w:firstLineChars="0" w:firstLine="0"/>
              <w:jc w:val="center"/>
              <w:rPr>
                <w:rFonts w:asciiTheme="minorEastAsia" w:eastAsiaTheme="minorEastAsia" w:hAnsiTheme="minorEastAsia"/>
                <w:b/>
                <w:sz w:val="21"/>
              </w:rPr>
            </w:pPr>
            <w:r w:rsidRPr="00151AF9">
              <w:rPr>
                <w:rFonts w:asciiTheme="minorEastAsia" w:eastAsiaTheme="minorEastAsia" w:hAnsiTheme="minorEastAsia"/>
                <w:b/>
                <w:sz w:val="21"/>
              </w:rPr>
              <w:t>资料</w:t>
            </w:r>
          </w:p>
        </w:tc>
        <w:tc>
          <w:tcPr>
            <w:tcW w:w="603" w:type="dxa"/>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1"/>
              </w:rPr>
              <w:t>14</w:t>
            </w:r>
          </w:p>
        </w:tc>
        <w:tc>
          <w:tcPr>
            <w:tcW w:w="12903" w:type="dxa"/>
            <w:tcBorders>
              <w:right w:val="single" w:sz="12" w:space="0" w:color="auto"/>
            </w:tcBorders>
            <w:vAlign w:val="center"/>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sz w:val="28"/>
                <w:szCs w:val="28"/>
              </w:rPr>
              <w:t>内业资料故意弄虚作假的，每次处</w:t>
            </w:r>
            <w:r w:rsidRPr="00151AF9">
              <w:rPr>
                <w:rFonts w:asciiTheme="minorEastAsia" w:eastAsiaTheme="minorEastAsia" w:hAnsiTheme="minorEastAsia" w:hint="eastAsia"/>
                <w:sz w:val="28"/>
                <w:szCs w:val="28"/>
              </w:rPr>
              <w:t>以5000</w:t>
            </w:r>
            <w:r w:rsidRPr="00151AF9">
              <w:rPr>
                <w:rFonts w:asciiTheme="minorEastAsia" w:eastAsiaTheme="minorEastAsia" w:hAnsiTheme="minorEastAsia"/>
                <w:sz w:val="28"/>
                <w:szCs w:val="28"/>
              </w:rPr>
              <w:t>~20000元</w:t>
            </w:r>
            <w:r w:rsidRPr="00151AF9">
              <w:rPr>
                <w:rFonts w:asciiTheme="minorEastAsia" w:eastAsiaTheme="minorEastAsia" w:hAnsiTheme="minorEastAsia" w:hint="eastAsia"/>
                <w:sz w:val="28"/>
                <w:szCs w:val="28"/>
              </w:rPr>
              <w:t>的违约金</w:t>
            </w:r>
            <w:r w:rsidRPr="00151AF9">
              <w:rPr>
                <w:rFonts w:asciiTheme="minorEastAsia" w:eastAsiaTheme="minorEastAsia" w:hAnsiTheme="minorEastAsia"/>
                <w:sz w:val="28"/>
                <w:szCs w:val="28"/>
              </w:rPr>
              <w:t>；内业资料无专人管理，每次处</w:t>
            </w:r>
            <w:r w:rsidRPr="00151AF9">
              <w:rPr>
                <w:rFonts w:asciiTheme="minorEastAsia" w:eastAsiaTheme="minorEastAsia" w:hAnsiTheme="minorEastAsia" w:hint="eastAsia"/>
                <w:sz w:val="28"/>
                <w:szCs w:val="28"/>
              </w:rPr>
              <w:t>以2000~</w:t>
            </w:r>
            <w:r w:rsidRPr="00151AF9">
              <w:rPr>
                <w:rFonts w:asciiTheme="minorEastAsia" w:eastAsiaTheme="minorEastAsia" w:hAnsiTheme="minorEastAsia"/>
                <w:sz w:val="28"/>
                <w:szCs w:val="28"/>
              </w:rPr>
              <w:t>5000元</w:t>
            </w:r>
            <w:r w:rsidRPr="00151AF9">
              <w:rPr>
                <w:rFonts w:asciiTheme="minorEastAsia" w:eastAsiaTheme="minorEastAsia" w:hAnsiTheme="minorEastAsia" w:hint="eastAsia"/>
                <w:sz w:val="28"/>
                <w:szCs w:val="28"/>
              </w:rPr>
              <w:t>的违约金，</w:t>
            </w:r>
            <w:r w:rsidRPr="00151AF9">
              <w:rPr>
                <w:rFonts w:asciiTheme="minorEastAsia" w:eastAsiaTheme="minorEastAsia" w:hAnsiTheme="minorEastAsia"/>
                <w:sz w:val="28"/>
                <w:szCs w:val="28"/>
              </w:rPr>
              <w:t>归档混乱</w:t>
            </w:r>
            <w:r w:rsidRPr="00151AF9">
              <w:rPr>
                <w:rFonts w:asciiTheme="minorEastAsia" w:eastAsiaTheme="minorEastAsia" w:hAnsiTheme="minorEastAsia" w:hint="eastAsia"/>
                <w:sz w:val="28"/>
                <w:szCs w:val="28"/>
              </w:rPr>
              <w:t>无序或不符合要求者</w:t>
            </w:r>
            <w:r w:rsidRPr="00151AF9">
              <w:rPr>
                <w:rFonts w:asciiTheme="minorEastAsia" w:eastAsiaTheme="minorEastAsia" w:hAnsiTheme="minorEastAsia"/>
                <w:sz w:val="28"/>
                <w:szCs w:val="28"/>
              </w:rPr>
              <w:t>，每次处</w:t>
            </w:r>
            <w:r w:rsidRPr="00151AF9">
              <w:rPr>
                <w:rFonts w:asciiTheme="minorEastAsia" w:eastAsiaTheme="minorEastAsia" w:hAnsiTheme="minorEastAsia" w:hint="eastAsia"/>
                <w:sz w:val="28"/>
                <w:szCs w:val="28"/>
              </w:rPr>
              <w:t>以500~3</w:t>
            </w:r>
            <w:r w:rsidRPr="00151AF9">
              <w:rPr>
                <w:rFonts w:asciiTheme="minorEastAsia" w:eastAsiaTheme="minorEastAsia" w:hAnsiTheme="minorEastAsia"/>
                <w:sz w:val="28"/>
                <w:szCs w:val="28"/>
              </w:rPr>
              <w:t>000元</w:t>
            </w:r>
            <w:r w:rsidRPr="00151AF9">
              <w:rPr>
                <w:rFonts w:asciiTheme="minorEastAsia" w:eastAsiaTheme="minorEastAsia" w:hAnsiTheme="minorEastAsia" w:hint="eastAsia"/>
                <w:sz w:val="28"/>
                <w:szCs w:val="28"/>
              </w:rPr>
              <w:t>的违约金</w:t>
            </w:r>
            <w:r w:rsidRPr="00151AF9">
              <w:rPr>
                <w:rFonts w:asciiTheme="minorEastAsia" w:eastAsiaTheme="minorEastAsia" w:hAnsiTheme="minorEastAsia"/>
                <w:sz w:val="28"/>
                <w:szCs w:val="28"/>
              </w:rPr>
              <w:t>；整改报告未按照规定及时闭合的，每次处</w:t>
            </w:r>
            <w:r w:rsidRPr="00151AF9">
              <w:rPr>
                <w:rFonts w:asciiTheme="minorEastAsia" w:eastAsiaTheme="minorEastAsia" w:hAnsiTheme="minorEastAsia" w:hint="eastAsia"/>
                <w:sz w:val="28"/>
                <w:szCs w:val="28"/>
              </w:rPr>
              <w:t>以500~2</w:t>
            </w:r>
            <w:r w:rsidRPr="00151AF9">
              <w:rPr>
                <w:rFonts w:asciiTheme="minorEastAsia" w:eastAsiaTheme="minorEastAsia" w:hAnsiTheme="minorEastAsia"/>
                <w:sz w:val="28"/>
                <w:szCs w:val="28"/>
              </w:rPr>
              <w:t>000元</w:t>
            </w:r>
            <w:r w:rsidRPr="00151AF9">
              <w:rPr>
                <w:rFonts w:asciiTheme="minorEastAsia" w:eastAsiaTheme="minorEastAsia" w:hAnsiTheme="minorEastAsia" w:hint="eastAsia"/>
                <w:sz w:val="28"/>
                <w:szCs w:val="28"/>
              </w:rPr>
              <w:t>的违约金</w:t>
            </w:r>
            <w:r w:rsidRPr="00151AF9">
              <w:rPr>
                <w:rFonts w:asciiTheme="minorEastAsia" w:eastAsiaTheme="minorEastAsia" w:hAnsiTheme="minorEastAsia"/>
                <w:sz w:val="28"/>
                <w:szCs w:val="28"/>
              </w:rPr>
              <w:t>；施工日志记录不全，弄虚作假的，每次处</w:t>
            </w:r>
            <w:r w:rsidRPr="00151AF9">
              <w:rPr>
                <w:rFonts w:asciiTheme="minorEastAsia" w:eastAsiaTheme="minorEastAsia" w:hAnsiTheme="minorEastAsia" w:hint="eastAsia"/>
                <w:sz w:val="28"/>
                <w:szCs w:val="28"/>
              </w:rPr>
              <w:t>以500</w:t>
            </w:r>
            <w:r w:rsidRPr="00151AF9">
              <w:rPr>
                <w:rFonts w:asciiTheme="minorEastAsia" w:eastAsiaTheme="minorEastAsia" w:hAnsiTheme="minorEastAsia"/>
                <w:sz w:val="28"/>
                <w:szCs w:val="28"/>
              </w:rPr>
              <w:t>~</w:t>
            </w:r>
            <w:r w:rsidRPr="00151AF9">
              <w:rPr>
                <w:rFonts w:asciiTheme="minorEastAsia" w:eastAsiaTheme="minorEastAsia" w:hAnsiTheme="minorEastAsia" w:hint="eastAsia"/>
                <w:sz w:val="28"/>
                <w:szCs w:val="28"/>
              </w:rPr>
              <w:t>2</w:t>
            </w:r>
            <w:r w:rsidRPr="00151AF9">
              <w:rPr>
                <w:rFonts w:asciiTheme="minorEastAsia" w:eastAsiaTheme="minorEastAsia" w:hAnsiTheme="minorEastAsia"/>
                <w:sz w:val="28"/>
                <w:szCs w:val="28"/>
              </w:rPr>
              <w:t>000元</w:t>
            </w:r>
            <w:r w:rsidRPr="00151AF9">
              <w:rPr>
                <w:rFonts w:asciiTheme="minorEastAsia" w:eastAsiaTheme="minorEastAsia" w:hAnsiTheme="minorEastAsia" w:hint="eastAsia"/>
                <w:sz w:val="28"/>
                <w:szCs w:val="28"/>
              </w:rPr>
              <w:t>的违约金</w:t>
            </w:r>
            <w:r w:rsidRPr="00151AF9">
              <w:rPr>
                <w:rFonts w:asciiTheme="minorEastAsia" w:eastAsiaTheme="minorEastAsia" w:hAnsiTheme="minorEastAsia"/>
                <w:sz w:val="28"/>
                <w:szCs w:val="28"/>
              </w:rPr>
              <w:t>。</w:t>
            </w:r>
          </w:p>
        </w:tc>
      </w:tr>
      <w:tr w:rsidR="00495A0F" w:rsidRPr="00151AF9" w:rsidTr="00293BB3">
        <w:trPr>
          <w:cantSplit/>
          <w:trHeight w:val="845"/>
        </w:trPr>
        <w:tc>
          <w:tcPr>
            <w:tcW w:w="661" w:type="dxa"/>
            <w:vMerge w:val="restart"/>
            <w:tcBorders>
              <w:left w:val="single" w:sz="12" w:space="0" w:color="auto"/>
              <w:righ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szCs w:val="28"/>
              </w:rPr>
            </w:pPr>
            <w:r w:rsidRPr="00151AF9">
              <w:rPr>
                <w:rFonts w:asciiTheme="minorEastAsia" w:eastAsiaTheme="minorEastAsia" w:hAnsiTheme="minorEastAsia"/>
                <w:b/>
                <w:sz w:val="21"/>
                <w:szCs w:val="28"/>
              </w:rPr>
              <w:t>监</w:t>
            </w:r>
          </w:p>
          <w:p w:rsidR="00495A0F" w:rsidRPr="00151AF9" w:rsidRDefault="00495A0F" w:rsidP="00AD311B">
            <w:pPr>
              <w:ind w:firstLineChars="0" w:firstLine="0"/>
              <w:jc w:val="center"/>
              <w:rPr>
                <w:rFonts w:asciiTheme="minorEastAsia" w:eastAsiaTheme="minorEastAsia" w:hAnsiTheme="minorEastAsia"/>
                <w:b/>
                <w:sz w:val="21"/>
                <w:szCs w:val="28"/>
              </w:rPr>
            </w:pPr>
            <w:r w:rsidRPr="00151AF9">
              <w:rPr>
                <w:rFonts w:asciiTheme="minorEastAsia" w:eastAsiaTheme="minorEastAsia" w:hAnsiTheme="minorEastAsia"/>
                <w:b/>
                <w:sz w:val="21"/>
                <w:szCs w:val="28"/>
              </w:rPr>
              <w:t>理</w:t>
            </w:r>
          </w:p>
          <w:p w:rsidR="00495A0F" w:rsidRPr="00151AF9" w:rsidRDefault="00495A0F" w:rsidP="00AD311B">
            <w:pPr>
              <w:ind w:firstLineChars="0" w:firstLine="0"/>
              <w:jc w:val="center"/>
              <w:rPr>
                <w:rFonts w:asciiTheme="minorEastAsia" w:eastAsiaTheme="minorEastAsia" w:hAnsiTheme="minorEastAsia"/>
                <w:b/>
                <w:sz w:val="21"/>
                <w:szCs w:val="28"/>
              </w:rPr>
            </w:pPr>
            <w:r w:rsidRPr="00151AF9">
              <w:rPr>
                <w:rFonts w:asciiTheme="minorEastAsia" w:eastAsiaTheme="minorEastAsia" w:hAnsiTheme="minorEastAsia"/>
                <w:b/>
                <w:sz w:val="21"/>
                <w:szCs w:val="28"/>
              </w:rPr>
              <w:t>单</w:t>
            </w:r>
          </w:p>
          <w:p w:rsidR="00495A0F" w:rsidRPr="00151AF9" w:rsidRDefault="00495A0F" w:rsidP="00AD311B">
            <w:pPr>
              <w:ind w:firstLineChars="0" w:firstLine="0"/>
              <w:jc w:val="center"/>
              <w:rPr>
                <w:rFonts w:asciiTheme="minorEastAsia" w:eastAsiaTheme="minorEastAsia" w:hAnsiTheme="minorEastAsia"/>
                <w:b/>
                <w:sz w:val="21"/>
                <w:szCs w:val="28"/>
              </w:rPr>
            </w:pPr>
            <w:r w:rsidRPr="00151AF9">
              <w:rPr>
                <w:rFonts w:asciiTheme="minorEastAsia" w:eastAsiaTheme="minorEastAsia" w:hAnsiTheme="minorEastAsia"/>
                <w:b/>
                <w:sz w:val="21"/>
                <w:szCs w:val="28"/>
              </w:rPr>
              <w:t>位</w:t>
            </w: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r w:rsidRPr="00151AF9">
              <w:rPr>
                <w:rFonts w:asciiTheme="minorEastAsia" w:eastAsiaTheme="minorEastAsia" w:hAnsiTheme="minorEastAsia" w:hint="eastAsia"/>
                <w:b/>
                <w:sz w:val="21"/>
              </w:rPr>
              <w:t>监</w:t>
            </w:r>
          </w:p>
          <w:p w:rsidR="00495A0F" w:rsidRPr="00151AF9" w:rsidRDefault="00495A0F" w:rsidP="00AD311B">
            <w:pPr>
              <w:ind w:firstLineChars="0" w:firstLine="0"/>
              <w:jc w:val="center"/>
              <w:rPr>
                <w:rFonts w:asciiTheme="minorEastAsia" w:eastAsiaTheme="minorEastAsia" w:hAnsiTheme="minorEastAsia"/>
                <w:b/>
                <w:sz w:val="21"/>
              </w:rPr>
            </w:pPr>
            <w:r w:rsidRPr="00151AF9">
              <w:rPr>
                <w:rFonts w:asciiTheme="minorEastAsia" w:eastAsiaTheme="minorEastAsia" w:hAnsiTheme="minorEastAsia" w:hint="eastAsia"/>
                <w:b/>
                <w:sz w:val="21"/>
              </w:rPr>
              <w:lastRenderedPageBreak/>
              <w:t>理</w:t>
            </w:r>
          </w:p>
          <w:p w:rsidR="00495A0F" w:rsidRPr="00151AF9" w:rsidRDefault="00495A0F" w:rsidP="00AD311B">
            <w:pPr>
              <w:ind w:firstLineChars="0" w:firstLine="0"/>
              <w:jc w:val="center"/>
              <w:rPr>
                <w:rFonts w:asciiTheme="minorEastAsia" w:eastAsiaTheme="minorEastAsia" w:hAnsiTheme="minorEastAsia"/>
                <w:b/>
                <w:sz w:val="21"/>
              </w:rPr>
            </w:pPr>
            <w:r w:rsidRPr="00151AF9">
              <w:rPr>
                <w:rFonts w:asciiTheme="minorEastAsia" w:eastAsiaTheme="minorEastAsia" w:hAnsiTheme="minorEastAsia" w:hint="eastAsia"/>
                <w:b/>
                <w:sz w:val="21"/>
              </w:rPr>
              <w:t>单</w:t>
            </w:r>
          </w:p>
          <w:p w:rsidR="00495A0F" w:rsidRPr="00151AF9" w:rsidRDefault="00495A0F" w:rsidP="00AD311B">
            <w:pPr>
              <w:ind w:firstLineChars="0" w:firstLine="0"/>
              <w:jc w:val="center"/>
              <w:rPr>
                <w:rFonts w:asciiTheme="minorEastAsia" w:eastAsiaTheme="minorEastAsia" w:hAnsiTheme="minorEastAsia"/>
                <w:b/>
                <w:sz w:val="21"/>
              </w:rPr>
            </w:pPr>
            <w:r w:rsidRPr="00151AF9">
              <w:rPr>
                <w:rFonts w:asciiTheme="minorEastAsia" w:eastAsiaTheme="minorEastAsia" w:hAnsiTheme="minorEastAsia" w:hint="eastAsia"/>
                <w:b/>
                <w:sz w:val="21"/>
              </w:rPr>
              <w:t>位</w:t>
            </w: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val="restart"/>
            <w:tcBorders>
              <w:left w:val="single" w:sz="8" w:space="0" w:color="auto"/>
            </w:tcBorders>
            <w:textDirection w:val="tbRlV"/>
            <w:vAlign w:val="center"/>
          </w:tcPr>
          <w:p w:rsidR="00495A0F" w:rsidRPr="00151AF9" w:rsidRDefault="00495A0F" w:rsidP="00AD311B">
            <w:pPr>
              <w:ind w:left="113" w:right="113" w:firstLineChars="0" w:firstLine="0"/>
              <w:jc w:val="center"/>
              <w:rPr>
                <w:rFonts w:asciiTheme="minorEastAsia" w:eastAsiaTheme="minorEastAsia" w:hAnsiTheme="minorEastAsia"/>
                <w:b/>
                <w:sz w:val="21"/>
              </w:rPr>
            </w:pPr>
            <w:r w:rsidRPr="00151AF9">
              <w:rPr>
                <w:rFonts w:asciiTheme="minorEastAsia" w:eastAsiaTheme="minorEastAsia" w:hAnsiTheme="minorEastAsia"/>
                <w:b/>
                <w:sz w:val="21"/>
              </w:rPr>
              <w:lastRenderedPageBreak/>
              <w:t>质</w:t>
            </w:r>
            <w:r w:rsidRPr="00151AF9">
              <w:rPr>
                <w:rFonts w:asciiTheme="minorEastAsia" w:eastAsiaTheme="minorEastAsia" w:hAnsiTheme="minorEastAsia" w:hint="eastAsia"/>
                <w:b/>
                <w:sz w:val="21"/>
              </w:rPr>
              <w:t xml:space="preserve"> </w:t>
            </w:r>
            <w:r w:rsidRPr="00151AF9">
              <w:rPr>
                <w:rFonts w:asciiTheme="minorEastAsia" w:eastAsiaTheme="minorEastAsia" w:hAnsiTheme="minorEastAsia"/>
                <w:b/>
                <w:sz w:val="21"/>
              </w:rPr>
              <w:t>量</w:t>
            </w:r>
            <w:r w:rsidRPr="00151AF9">
              <w:rPr>
                <w:rFonts w:asciiTheme="minorEastAsia" w:eastAsiaTheme="minorEastAsia" w:hAnsiTheme="minorEastAsia" w:hint="eastAsia"/>
                <w:b/>
                <w:sz w:val="21"/>
              </w:rPr>
              <w:t xml:space="preserve"> </w:t>
            </w:r>
            <w:r w:rsidRPr="00151AF9">
              <w:rPr>
                <w:rFonts w:asciiTheme="minorEastAsia" w:eastAsiaTheme="minorEastAsia" w:hAnsiTheme="minorEastAsia"/>
                <w:b/>
                <w:sz w:val="21"/>
              </w:rPr>
              <w:t>管</w:t>
            </w:r>
            <w:r w:rsidRPr="00151AF9">
              <w:rPr>
                <w:rFonts w:asciiTheme="minorEastAsia" w:eastAsiaTheme="minorEastAsia" w:hAnsiTheme="minorEastAsia" w:hint="eastAsia"/>
                <w:b/>
                <w:sz w:val="21"/>
              </w:rPr>
              <w:t xml:space="preserve"> </w:t>
            </w:r>
            <w:r w:rsidRPr="00151AF9">
              <w:rPr>
                <w:rFonts w:asciiTheme="minorEastAsia" w:eastAsiaTheme="minorEastAsia" w:hAnsiTheme="minorEastAsia"/>
                <w:b/>
                <w:sz w:val="21"/>
              </w:rPr>
              <w:t>理</w:t>
            </w:r>
            <w:r w:rsidRPr="00151AF9">
              <w:rPr>
                <w:rFonts w:asciiTheme="minorEastAsia" w:eastAsiaTheme="minorEastAsia" w:hAnsiTheme="minorEastAsia" w:hint="eastAsia"/>
                <w:b/>
                <w:sz w:val="21"/>
              </w:rPr>
              <w:t xml:space="preserve"> </w:t>
            </w:r>
            <w:r w:rsidRPr="00151AF9">
              <w:rPr>
                <w:rFonts w:asciiTheme="minorEastAsia" w:eastAsiaTheme="minorEastAsia" w:hAnsiTheme="minorEastAsia"/>
                <w:b/>
                <w:sz w:val="21"/>
              </w:rPr>
              <w:t>行</w:t>
            </w:r>
            <w:r w:rsidRPr="00151AF9">
              <w:rPr>
                <w:rFonts w:asciiTheme="minorEastAsia" w:eastAsiaTheme="minorEastAsia" w:hAnsiTheme="minorEastAsia" w:hint="eastAsia"/>
                <w:b/>
                <w:sz w:val="21"/>
              </w:rPr>
              <w:t xml:space="preserve"> </w:t>
            </w:r>
            <w:r w:rsidRPr="00151AF9">
              <w:rPr>
                <w:rFonts w:asciiTheme="minorEastAsia" w:eastAsiaTheme="minorEastAsia" w:hAnsiTheme="minorEastAsia"/>
                <w:b/>
                <w:sz w:val="21"/>
              </w:rPr>
              <w:t>为</w:t>
            </w:r>
          </w:p>
        </w:tc>
        <w:tc>
          <w:tcPr>
            <w:tcW w:w="603" w:type="dxa"/>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1"/>
              </w:rPr>
              <w:t>1</w:t>
            </w:r>
          </w:p>
        </w:tc>
        <w:tc>
          <w:tcPr>
            <w:tcW w:w="12903" w:type="dxa"/>
            <w:tcBorders>
              <w:right w:val="single" w:sz="12" w:space="0" w:color="auto"/>
            </w:tcBorders>
            <w:vAlign w:val="center"/>
          </w:tcPr>
          <w:p w:rsidR="00495A0F" w:rsidRPr="00151AF9" w:rsidRDefault="00293BB3"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8"/>
                <w:szCs w:val="28"/>
              </w:rPr>
              <w:t>总监办</w:t>
            </w:r>
            <w:r w:rsidR="00495A0F" w:rsidRPr="00151AF9">
              <w:rPr>
                <w:rFonts w:asciiTheme="minorEastAsia" w:eastAsiaTheme="minorEastAsia" w:hAnsiTheme="minorEastAsia"/>
                <w:sz w:val="28"/>
                <w:szCs w:val="28"/>
              </w:rPr>
              <w:t>的</w:t>
            </w:r>
            <w:r w:rsidR="00495A0F" w:rsidRPr="00151AF9">
              <w:rPr>
                <w:rFonts w:asciiTheme="minorEastAsia" w:eastAsiaTheme="minorEastAsia" w:hAnsiTheme="minorEastAsia" w:hint="eastAsia"/>
                <w:sz w:val="28"/>
                <w:szCs w:val="28"/>
              </w:rPr>
              <w:t>监理</w:t>
            </w:r>
            <w:r w:rsidR="00495A0F" w:rsidRPr="00151AF9">
              <w:rPr>
                <w:rFonts w:asciiTheme="minorEastAsia" w:eastAsiaTheme="minorEastAsia" w:hAnsiTheme="minorEastAsia"/>
                <w:sz w:val="28"/>
                <w:szCs w:val="28"/>
              </w:rPr>
              <w:t>人员应分工合理，工作内容明确，责任落实清楚，保证施工现场的监理</w:t>
            </w:r>
            <w:proofErr w:type="gramStart"/>
            <w:r w:rsidR="00495A0F" w:rsidRPr="00151AF9">
              <w:rPr>
                <w:rFonts w:asciiTheme="minorEastAsia" w:eastAsiaTheme="minorEastAsia" w:hAnsiTheme="minorEastAsia"/>
                <w:sz w:val="28"/>
                <w:szCs w:val="28"/>
              </w:rPr>
              <w:t>不</w:t>
            </w:r>
            <w:proofErr w:type="gramEnd"/>
            <w:r w:rsidR="00495A0F" w:rsidRPr="00151AF9">
              <w:rPr>
                <w:rFonts w:asciiTheme="minorEastAsia" w:eastAsiaTheme="minorEastAsia" w:hAnsiTheme="minorEastAsia"/>
                <w:sz w:val="28"/>
                <w:szCs w:val="28"/>
              </w:rPr>
              <w:t>留空白。若因</w:t>
            </w:r>
            <w:r w:rsidRPr="00151AF9">
              <w:rPr>
                <w:rFonts w:asciiTheme="minorEastAsia" w:eastAsiaTheme="minorEastAsia" w:hAnsiTheme="minorEastAsia" w:hint="eastAsia"/>
                <w:sz w:val="28"/>
                <w:szCs w:val="28"/>
              </w:rPr>
              <w:t>总监办</w:t>
            </w:r>
            <w:r w:rsidR="00495A0F" w:rsidRPr="00151AF9">
              <w:rPr>
                <w:rFonts w:asciiTheme="minorEastAsia" w:eastAsiaTheme="minorEastAsia" w:hAnsiTheme="minorEastAsia"/>
                <w:sz w:val="28"/>
                <w:szCs w:val="28"/>
              </w:rPr>
              <w:t>内部管理混乱，造成监理工作滞后</w:t>
            </w:r>
            <w:r w:rsidR="00495A0F" w:rsidRPr="00151AF9">
              <w:rPr>
                <w:rFonts w:asciiTheme="minorEastAsia" w:eastAsiaTheme="minorEastAsia" w:hAnsiTheme="minorEastAsia" w:hint="eastAsia"/>
                <w:sz w:val="28"/>
                <w:szCs w:val="28"/>
              </w:rPr>
              <w:t>或</w:t>
            </w:r>
            <w:r w:rsidR="00495A0F" w:rsidRPr="00151AF9">
              <w:rPr>
                <w:rFonts w:asciiTheme="minorEastAsia" w:eastAsiaTheme="minorEastAsia" w:hAnsiTheme="minorEastAsia"/>
                <w:sz w:val="28"/>
                <w:szCs w:val="28"/>
              </w:rPr>
              <w:t>质量事故者，视情节轻重，对监理单位处以限期整改、通报批评、撤换监理工程师，</w:t>
            </w:r>
            <w:r w:rsidR="00495A0F" w:rsidRPr="00151AF9">
              <w:rPr>
                <w:rFonts w:asciiTheme="minorEastAsia" w:eastAsiaTheme="minorEastAsia" w:hAnsiTheme="minorEastAsia" w:hint="eastAsia"/>
                <w:sz w:val="28"/>
                <w:szCs w:val="28"/>
              </w:rPr>
              <w:t>违约处罚</w:t>
            </w:r>
            <w:r w:rsidR="00495A0F" w:rsidRPr="00151AF9">
              <w:rPr>
                <w:rFonts w:asciiTheme="minorEastAsia" w:eastAsiaTheme="minorEastAsia" w:hAnsiTheme="minorEastAsia"/>
                <w:sz w:val="28"/>
                <w:szCs w:val="28"/>
              </w:rPr>
              <w:t>甚至终止监理服务协议。</w:t>
            </w:r>
          </w:p>
        </w:tc>
      </w:tr>
      <w:tr w:rsidR="00495A0F" w:rsidRPr="00151AF9" w:rsidTr="00293BB3">
        <w:trPr>
          <w:cantSplit/>
          <w:trHeight w:val="159"/>
        </w:trPr>
        <w:tc>
          <w:tcPr>
            <w:tcW w:w="661" w:type="dxa"/>
            <w:vMerge/>
            <w:tcBorders>
              <w:left w:val="single" w:sz="12" w:space="0" w:color="auto"/>
              <w:righ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tcBorders>
              <w:lef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1"/>
              </w:rPr>
              <w:t>2</w:t>
            </w:r>
          </w:p>
        </w:tc>
        <w:tc>
          <w:tcPr>
            <w:tcW w:w="12903" w:type="dxa"/>
            <w:tcBorders>
              <w:right w:val="single" w:sz="12" w:space="0" w:color="auto"/>
            </w:tcBorders>
            <w:vAlign w:val="center"/>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sz w:val="28"/>
                <w:szCs w:val="28"/>
              </w:rPr>
              <w:t>全体监理人员应严格</w:t>
            </w:r>
            <w:r w:rsidRPr="00151AF9">
              <w:rPr>
                <w:rFonts w:asciiTheme="minorEastAsia" w:eastAsiaTheme="minorEastAsia" w:hAnsiTheme="minorEastAsia" w:hint="eastAsia"/>
                <w:sz w:val="28"/>
                <w:szCs w:val="28"/>
              </w:rPr>
              <w:t>按照“</w:t>
            </w:r>
            <w:r w:rsidRPr="00151AF9">
              <w:rPr>
                <w:rFonts w:asciiTheme="minorEastAsia" w:eastAsiaTheme="minorEastAsia" w:hAnsiTheme="minorEastAsia"/>
                <w:sz w:val="28"/>
                <w:szCs w:val="28"/>
              </w:rPr>
              <w:t>严格监理、优质服务、公正科学、廉政自律</w:t>
            </w:r>
            <w:r w:rsidRPr="00151AF9">
              <w:rPr>
                <w:rFonts w:asciiTheme="minorEastAsia" w:eastAsiaTheme="minorEastAsia" w:hAnsiTheme="minorEastAsia" w:hint="eastAsia"/>
                <w:sz w:val="28"/>
                <w:szCs w:val="28"/>
              </w:rPr>
              <w:t>”的原则和《公路工程施工监理规范》和《监理合同》的规定开展各项监理工作</w:t>
            </w:r>
            <w:r w:rsidRPr="00151AF9">
              <w:rPr>
                <w:rFonts w:asciiTheme="minorEastAsia" w:eastAsiaTheme="minorEastAsia" w:hAnsiTheme="minorEastAsia"/>
                <w:sz w:val="28"/>
                <w:szCs w:val="28"/>
              </w:rPr>
              <w:t>，对承包人违反监理程序的行为，</w:t>
            </w:r>
            <w:r w:rsidRPr="00151AF9">
              <w:rPr>
                <w:rFonts w:asciiTheme="minorEastAsia" w:eastAsiaTheme="minorEastAsia" w:hAnsiTheme="minorEastAsia" w:hint="eastAsia"/>
                <w:sz w:val="28"/>
                <w:szCs w:val="28"/>
              </w:rPr>
              <w:t>监理按处理程序可下达</w:t>
            </w:r>
            <w:r w:rsidRPr="00151AF9">
              <w:rPr>
                <w:rFonts w:asciiTheme="minorEastAsia" w:eastAsiaTheme="minorEastAsia" w:hAnsiTheme="minorEastAsia"/>
                <w:sz w:val="28"/>
                <w:szCs w:val="28"/>
              </w:rPr>
              <w:t>返工、停工</w:t>
            </w:r>
            <w:r w:rsidRPr="00151AF9">
              <w:rPr>
                <w:rFonts w:asciiTheme="minorEastAsia" w:eastAsiaTheme="minorEastAsia" w:hAnsiTheme="minorEastAsia" w:hint="eastAsia"/>
                <w:sz w:val="28"/>
                <w:szCs w:val="28"/>
              </w:rPr>
              <w:t>监理指令</w:t>
            </w:r>
            <w:r w:rsidRPr="00151AF9">
              <w:rPr>
                <w:rFonts w:asciiTheme="minorEastAsia" w:eastAsiaTheme="minorEastAsia" w:hAnsiTheme="minorEastAsia"/>
                <w:sz w:val="28"/>
                <w:szCs w:val="28"/>
              </w:rPr>
              <w:t>、</w:t>
            </w:r>
            <w:r w:rsidRPr="00151AF9">
              <w:rPr>
                <w:rFonts w:asciiTheme="minorEastAsia" w:eastAsiaTheme="minorEastAsia" w:hAnsiTheme="minorEastAsia" w:hint="eastAsia"/>
                <w:sz w:val="28"/>
                <w:szCs w:val="28"/>
              </w:rPr>
              <w:t>施工报验和</w:t>
            </w:r>
            <w:r w:rsidRPr="00151AF9">
              <w:rPr>
                <w:rFonts w:asciiTheme="minorEastAsia" w:eastAsiaTheme="minorEastAsia" w:hAnsiTheme="minorEastAsia"/>
                <w:sz w:val="28"/>
                <w:szCs w:val="28"/>
              </w:rPr>
              <w:t>计量</w:t>
            </w:r>
            <w:r w:rsidRPr="00151AF9">
              <w:rPr>
                <w:rFonts w:asciiTheme="minorEastAsia" w:eastAsiaTheme="minorEastAsia" w:hAnsiTheme="minorEastAsia" w:hint="eastAsia"/>
                <w:sz w:val="28"/>
                <w:szCs w:val="28"/>
              </w:rPr>
              <w:t>资料</w:t>
            </w:r>
            <w:r w:rsidRPr="00151AF9">
              <w:rPr>
                <w:rFonts w:asciiTheme="minorEastAsia" w:eastAsiaTheme="minorEastAsia" w:hAnsiTheme="minorEastAsia"/>
                <w:sz w:val="28"/>
                <w:szCs w:val="28"/>
              </w:rPr>
              <w:t>不予</w:t>
            </w:r>
            <w:proofErr w:type="gramStart"/>
            <w:r w:rsidRPr="00151AF9">
              <w:rPr>
                <w:rFonts w:asciiTheme="minorEastAsia" w:eastAsiaTheme="minorEastAsia" w:hAnsiTheme="minorEastAsia"/>
                <w:sz w:val="28"/>
                <w:szCs w:val="28"/>
              </w:rPr>
              <w:t>签认等</w:t>
            </w:r>
            <w:r w:rsidRPr="00151AF9">
              <w:rPr>
                <w:rFonts w:asciiTheme="minorEastAsia" w:eastAsiaTheme="minorEastAsia" w:hAnsiTheme="minorEastAsia" w:hint="eastAsia"/>
                <w:sz w:val="28"/>
                <w:szCs w:val="28"/>
              </w:rPr>
              <w:t>法律</w:t>
            </w:r>
            <w:proofErr w:type="gramEnd"/>
            <w:r w:rsidRPr="00151AF9">
              <w:rPr>
                <w:rFonts w:asciiTheme="minorEastAsia" w:eastAsiaTheme="minorEastAsia" w:hAnsiTheme="minorEastAsia" w:hint="eastAsia"/>
                <w:sz w:val="28"/>
                <w:szCs w:val="28"/>
              </w:rPr>
              <w:t>法规、监理规范及</w:t>
            </w:r>
            <w:r w:rsidRPr="00151AF9">
              <w:rPr>
                <w:rFonts w:asciiTheme="minorEastAsia" w:eastAsiaTheme="minorEastAsia" w:hAnsiTheme="minorEastAsia"/>
                <w:sz w:val="28"/>
                <w:szCs w:val="28"/>
              </w:rPr>
              <w:t>合同赋予的权力进行处理，进行有效的质量控制。若发现</w:t>
            </w:r>
            <w:r w:rsidR="00151AF9">
              <w:rPr>
                <w:rFonts w:asciiTheme="minorEastAsia" w:eastAsiaTheme="minorEastAsia" w:hAnsiTheme="minorEastAsia" w:hint="eastAsia"/>
                <w:sz w:val="28"/>
                <w:szCs w:val="28"/>
              </w:rPr>
              <w:t>总监办</w:t>
            </w:r>
            <w:r w:rsidRPr="00151AF9">
              <w:rPr>
                <w:rFonts w:asciiTheme="minorEastAsia" w:eastAsiaTheme="minorEastAsia" w:hAnsiTheme="minorEastAsia"/>
                <w:sz w:val="28"/>
                <w:szCs w:val="28"/>
              </w:rPr>
              <w:t>未按监理程序</w:t>
            </w:r>
            <w:r w:rsidRPr="00151AF9">
              <w:rPr>
                <w:rFonts w:asciiTheme="minorEastAsia" w:eastAsiaTheme="minorEastAsia" w:hAnsiTheme="minorEastAsia" w:hint="eastAsia"/>
                <w:sz w:val="28"/>
                <w:szCs w:val="28"/>
              </w:rPr>
              <w:t>开展工作</w:t>
            </w:r>
            <w:r w:rsidRPr="00151AF9">
              <w:rPr>
                <w:rFonts w:asciiTheme="minorEastAsia" w:eastAsiaTheme="minorEastAsia" w:hAnsiTheme="minorEastAsia"/>
                <w:sz w:val="28"/>
                <w:szCs w:val="28"/>
              </w:rPr>
              <w:t>或对违反监理程序的行为</w:t>
            </w:r>
            <w:r w:rsidRPr="00151AF9">
              <w:rPr>
                <w:rFonts w:asciiTheme="minorEastAsia" w:eastAsiaTheme="minorEastAsia" w:hAnsiTheme="minorEastAsia" w:hint="eastAsia"/>
                <w:sz w:val="28"/>
                <w:szCs w:val="28"/>
              </w:rPr>
              <w:t>视而不见、</w:t>
            </w:r>
            <w:r w:rsidRPr="00151AF9">
              <w:rPr>
                <w:rFonts w:asciiTheme="minorEastAsia" w:eastAsiaTheme="minorEastAsia" w:hAnsiTheme="minorEastAsia"/>
                <w:sz w:val="28"/>
                <w:szCs w:val="28"/>
              </w:rPr>
              <w:t>听之任之、惘然置之，处以监理单位每次</w:t>
            </w:r>
            <w:r w:rsidRPr="00151AF9">
              <w:rPr>
                <w:rFonts w:asciiTheme="minorEastAsia" w:eastAsiaTheme="minorEastAsia" w:hAnsiTheme="minorEastAsia" w:hint="eastAsia"/>
                <w:sz w:val="28"/>
                <w:szCs w:val="28"/>
              </w:rPr>
              <w:t>1</w:t>
            </w:r>
            <w:r w:rsidRPr="00151AF9">
              <w:rPr>
                <w:rFonts w:asciiTheme="minorEastAsia" w:eastAsiaTheme="minorEastAsia" w:hAnsiTheme="minorEastAsia"/>
                <w:sz w:val="28"/>
                <w:szCs w:val="28"/>
              </w:rPr>
              <w:t>000~</w:t>
            </w:r>
            <w:r w:rsidRPr="00151AF9">
              <w:rPr>
                <w:rFonts w:asciiTheme="minorEastAsia" w:eastAsiaTheme="minorEastAsia" w:hAnsiTheme="minorEastAsia" w:hint="eastAsia"/>
                <w:sz w:val="28"/>
                <w:szCs w:val="28"/>
              </w:rPr>
              <w:t>1</w:t>
            </w:r>
            <w:r w:rsidRPr="00151AF9">
              <w:rPr>
                <w:rFonts w:asciiTheme="minorEastAsia" w:eastAsiaTheme="minorEastAsia" w:hAnsiTheme="minorEastAsia"/>
                <w:sz w:val="28"/>
                <w:szCs w:val="28"/>
              </w:rPr>
              <w:t>0000元的违约金。</w:t>
            </w:r>
          </w:p>
        </w:tc>
      </w:tr>
      <w:tr w:rsidR="00495A0F" w:rsidRPr="00151AF9" w:rsidTr="00293BB3">
        <w:trPr>
          <w:cantSplit/>
          <w:trHeight w:val="159"/>
        </w:trPr>
        <w:tc>
          <w:tcPr>
            <w:tcW w:w="661" w:type="dxa"/>
            <w:vMerge/>
            <w:tcBorders>
              <w:left w:val="single" w:sz="12" w:space="0" w:color="auto"/>
              <w:righ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tcBorders>
              <w:lef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1"/>
              </w:rPr>
              <w:t>3</w:t>
            </w:r>
          </w:p>
        </w:tc>
        <w:tc>
          <w:tcPr>
            <w:tcW w:w="12903" w:type="dxa"/>
            <w:tcBorders>
              <w:right w:val="single" w:sz="12" w:space="0" w:color="auto"/>
            </w:tcBorders>
            <w:vAlign w:val="center"/>
          </w:tcPr>
          <w:p w:rsidR="00495A0F" w:rsidRPr="00151AF9" w:rsidRDefault="00293BB3" w:rsidP="00293BB3">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8"/>
                <w:szCs w:val="28"/>
              </w:rPr>
              <w:t>总监</w:t>
            </w:r>
            <w:r w:rsidR="00495A0F" w:rsidRPr="00151AF9">
              <w:rPr>
                <w:rFonts w:asciiTheme="minorEastAsia" w:eastAsiaTheme="minorEastAsia" w:hAnsiTheme="minorEastAsia" w:hint="eastAsia"/>
                <w:sz w:val="28"/>
                <w:szCs w:val="28"/>
              </w:rPr>
              <w:t>办总监、部门负责人请假必须经业主</w:t>
            </w:r>
            <w:r w:rsidR="00151AF9">
              <w:rPr>
                <w:rFonts w:asciiTheme="minorEastAsia" w:eastAsiaTheme="minorEastAsia" w:hAnsiTheme="minorEastAsia" w:hint="eastAsia"/>
                <w:sz w:val="28"/>
                <w:szCs w:val="28"/>
              </w:rPr>
              <w:t>、代建办主任</w:t>
            </w:r>
            <w:r w:rsidR="00495A0F" w:rsidRPr="00151AF9">
              <w:rPr>
                <w:rFonts w:asciiTheme="minorEastAsia" w:eastAsiaTheme="minorEastAsia" w:hAnsiTheme="minorEastAsia" w:hint="eastAsia"/>
                <w:sz w:val="28"/>
                <w:szCs w:val="28"/>
              </w:rPr>
              <w:t>书面同意方可离开，否则视为脱岗，每次处以总监2000元/天违约金，部门负责人每次处以1000元/天的违约金；</w:t>
            </w:r>
            <w:r w:rsidR="00495A0F" w:rsidRPr="00151AF9">
              <w:rPr>
                <w:rFonts w:asciiTheme="minorEastAsia" w:eastAsiaTheme="minorEastAsia" w:hAnsiTheme="minorEastAsia"/>
                <w:sz w:val="28"/>
                <w:szCs w:val="28"/>
              </w:rPr>
              <w:t>各专业监理工程师</w:t>
            </w:r>
            <w:r w:rsidR="00495A0F" w:rsidRPr="00151AF9">
              <w:rPr>
                <w:rFonts w:asciiTheme="minorEastAsia" w:eastAsiaTheme="minorEastAsia" w:hAnsiTheme="minorEastAsia" w:hint="eastAsia"/>
                <w:sz w:val="28"/>
                <w:szCs w:val="28"/>
              </w:rPr>
              <w:t>或监理员</w:t>
            </w:r>
            <w:r w:rsidR="00495A0F" w:rsidRPr="00151AF9">
              <w:rPr>
                <w:rFonts w:asciiTheme="minorEastAsia" w:eastAsiaTheme="minorEastAsia" w:hAnsiTheme="minorEastAsia"/>
                <w:sz w:val="28"/>
                <w:szCs w:val="28"/>
              </w:rPr>
              <w:t>离岗，须书面报</w:t>
            </w:r>
            <w:r w:rsidR="00151AF9">
              <w:rPr>
                <w:rFonts w:asciiTheme="minorEastAsia" w:eastAsiaTheme="minorEastAsia" w:hAnsiTheme="minorEastAsia" w:hint="eastAsia"/>
                <w:sz w:val="28"/>
                <w:szCs w:val="28"/>
              </w:rPr>
              <w:t>代建办、</w:t>
            </w:r>
            <w:r w:rsidRPr="00151AF9">
              <w:rPr>
                <w:rFonts w:asciiTheme="minorEastAsia" w:eastAsiaTheme="minorEastAsia" w:hAnsiTheme="minorEastAsia" w:hint="eastAsia"/>
                <w:sz w:val="28"/>
                <w:szCs w:val="28"/>
              </w:rPr>
              <w:t>总监办</w:t>
            </w:r>
            <w:r w:rsidR="00495A0F" w:rsidRPr="00151AF9">
              <w:rPr>
                <w:rFonts w:asciiTheme="minorEastAsia" w:eastAsiaTheme="minorEastAsia" w:hAnsiTheme="minorEastAsia" w:hint="eastAsia"/>
                <w:sz w:val="28"/>
                <w:szCs w:val="28"/>
              </w:rPr>
              <w:t>总监</w:t>
            </w:r>
            <w:r w:rsidR="00495A0F" w:rsidRPr="00151AF9">
              <w:rPr>
                <w:rFonts w:asciiTheme="minorEastAsia" w:eastAsiaTheme="minorEastAsia" w:hAnsiTheme="minorEastAsia"/>
                <w:sz w:val="28"/>
                <w:szCs w:val="28"/>
              </w:rPr>
              <w:t>批准后方可离开，否则</w:t>
            </w:r>
            <w:r w:rsidR="00495A0F" w:rsidRPr="00151AF9">
              <w:rPr>
                <w:rFonts w:asciiTheme="minorEastAsia" w:eastAsiaTheme="minorEastAsia" w:hAnsiTheme="minorEastAsia" w:hint="eastAsia"/>
                <w:sz w:val="28"/>
                <w:szCs w:val="28"/>
              </w:rPr>
              <w:t>每次</w:t>
            </w:r>
            <w:proofErr w:type="gramStart"/>
            <w:r w:rsidR="00495A0F" w:rsidRPr="00151AF9">
              <w:rPr>
                <w:rFonts w:asciiTheme="minorEastAsia" w:eastAsiaTheme="minorEastAsia" w:hAnsiTheme="minorEastAsia"/>
                <w:sz w:val="28"/>
                <w:szCs w:val="28"/>
              </w:rPr>
              <w:t>处以</w:t>
            </w:r>
            <w:r w:rsidR="00495A0F" w:rsidRPr="00151AF9">
              <w:rPr>
                <w:rFonts w:asciiTheme="minorEastAsia" w:eastAsiaTheme="minorEastAsia" w:hAnsiTheme="minorEastAsia" w:hint="eastAsia"/>
                <w:sz w:val="28"/>
                <w:szCs w:val="28"/>
              </w:rPr>
              <w:t>专监</w:t>
            </w:r>
            <w:r w:rsidR="00495A0F" w:rsidRPr="00151AF9">
              <w:rPr>
                <w:rFonts w:asciiTheme="minorEastAsia" w:eastAsiaTheme="minorEastAsia" w:hAnsiTheme="minorEastAsia"/>
                <w:sz w:val="28"/>
                <w:szCs w:val="28"/>
              </w:rPr>
              <w:t>每人</w:t>
            </w:r>
            <w:proofErr w:type="gramEnd"/>
            <w:r w:rsidR="00495A0F" w:rsidRPr="00151AF9">
              <w:rPr>
                <w:rFonts w:asciiTheme="minorEastAsia" w:eastAsiaTheme="minorEastAsia" w:hAnsiTheme="minorEastAsia" w:hint="eastAsia"/>
                <w:sz w:val="28"/>
                <w:szCs w:val="28"/>
              </w:rPr>
              <w:t>5</w:t>
            </w:r>
            <w:r w:rsidR="00495A0F" w:rsidRPr="00151AF9">
              <w:rPr>
                <w:rFonts w:asciiTheme="minorEastAsia" w:eastAsiaTheme="minorEastAsia" w:hAnsiTheme="minorEastAsia"/>
                <w:sz w:val="28"/>
                <w:szCs w:val="28"/>
              </w:rPr>
              <w:t>00元</w:t>
            </w:r>
            <w:r w:rsidR="00495A0F" w:rsidRPr="00151AF9">
              <w:rPr>
                <w:rFonts w:asciiTheme="minorEastAsia" w:eastAsiaTheme="minorEastAsia" w:hAnsiTheme="minorEastAsia" w:hint="eastAsia"/>
                <w:sz w:val="28"/>
                <w:szCs w:val="28"/>
              </w:rPr>
              <w:t>/天和监理员每人200元/天</w:t>
            </w:r>
            <w:r w:rsidR="00495A0F" w:rsidRPr="00151AF9">
              <w:rPr>
                <w:rFonts w:asciiTheme="minorEastAsia" w:eastAsiaTheme="minorEastAsia" w:hAnsiTheme="minorEastAsia"/>
                <w:sz w:val="28"/>
                <w:szCs w:val="28"/>
              </w:rPr>
              <w:t>的违约金。</w:t>
            </w:r>
          </w:p>
        </w:tc>
      </w:tr>
      <w:tr w:rsidR="00495A0F" w:rsidRPr="00151AF9" w:rsidTr="00293BB3">
        <w:trPr>
          <w:cantSplit/>
          <w:trHeight w:val="159"/>
        </w:trPr>
        <w:tc>
          <w:tcPr>
            <w:tcW w:w="661" w:type="dxa"/>
            <w:vMerge/>
            <w:tcBorders>
              <w:left w:val="single" w:sz="12" w:space="0" w:color="auto"/>
              <w:righ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tcBorders>
              <w:lef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ind w:firstLineChars="0" w:firstLine="0"/>
              <w:rPr>
                <w:rFonts w:asciiTheme="minorEastAsia" w:eastAsiaTheme="minorEastAsia" w:hAnsiTheme="minorEastAsia"/>
                <w:sz w:val="28"/>
                <w:szCs w:val="28"/>
              </w:rPr>
            </w:pPr>
            <w:r w:rsidRPr="00151AF9">
              <w:rPr>
                <w:rFonts w:asciiTheme="minorEastAsia" w:eastAsiaTheme="minorEastAsia" w:hAnsiTheme="minorEastAsia" w:hint="eastAsia"/>
                <w:sz w:val="28"/>
                <w:szCs w:val="28"/>
              </w:rPr>
              <w:t>4</w:t>
            </w:r>
          </w:p>
        </w:tc>
        <w:tc>
          <w:tcPr>
            <w:tcW w:w="12903" w:type="dxa"/>
            <w:tcBorders>
              <w:right w:val="single" w:sz="12" w:space="0" w:color="auto"/>
            </w:tcBorders>
            <w:vAlign w:val="center"/>
          </w:tcPr>
          <w:p w:rsidR="00495A0F" w:rsidRPr="00151AF9" w:rsidRDefault="00495A0F" w:rsidP="00AD311B">
            <w:pPr>
              <w:ind w:firstLineChars="0" w:firstLine="0"/>
              <w:rPr>
                <w:rFonts w:asciiTheme="minorEastAsia" w:eastAsiaTheme="minorEastAsia" w:hAnsiTheme="minorEastAsia"/>
                <w:sz w:val="28"/>
                <w:szCs w:val="28"/>
              </w:rPr>
            </w:pPr>
            <w:r w:rsidRPr="00151AF9">
              <w:rPr>
                <w:rFonts w:asciiTheme="minorEastAsia" w:eastAsiaTheme="minorEastAsia" w:hAnsiTheme="minorEastAsia"/>
                <w:sz w:val="28"/>
                <w:szCs w:val="28"/>
              </w:rPr>
              <w:t>监理服务期间内监理人员必须相对稳定，监理单位提出人员更换必须经业主同意，若自行更换或未按合同规定人数派驻专业监理工程师</w:t>
            </w:r>
            <w:r w:rsidRPr="00151AF9">
              <w:rPr>
                <w:rFonts w:asciiTheme="minorEastAsia" w:eastAsiaTheme="minorEastAsia" w:hAnsiTheme="minorEastAsia" w:hint="eastAsia"/>
                <w:sz w:val="28"/>
                <w:szCs w:val="28"/>
              </w:rPr>
              <w:t>每月处以</w:t>
            </w:r>
            <w:r w:rsidRPr="00151AF9">
              <w:rPr>
                <w:rFonts w:asciiTheme="minorEastAsia" w:eastAsiaTheme="minorEastAsia" w:hAnsiTheme="minorEastAsia"/>
                <w:sz w:val="28"/>
                <w:szCs w:val="28"/>
              </w:rPr>
              <w:t>违约金</w:t>
            </w:r>
            <w:r w:rsidRPr="00151AF9">
              <w:rPr>
                <w:rFonts w:asciiTheme="minorEastAsia" w:eastAsiaTheme="minorEastAsia" w:hAnsiTheme="minorEastAsia" w:hint="eastAsia"/>
                <w:sz w:val="28"/>
                <w:szCs w:val="28"/>
              </w:rPr>
              <w:t>5</w:t>
            </w:r>
            <w:r w:rsidRPr="00151AF9">
              <w:rPr>
                <w:rFonts w:asciiTheme="minorEastAsia" w:eastAsiaTheme="minorEastAsia" w:hAnsiTheme="minorEastAsia"/>
                <w:sz w:val="28"/>
                <w:szCs w:val="28"/>
              </w:rPr>
              <w:t>000元/</w:t>
            </w:r>
            <w:r w:rsidRPr="00151AF9">
              <w:rPr>
                <w:rFonts w:asciiTheme="minorEastAsia" w:eastAsiaTheme="minorEastAsia" w:hAnsiTheme="minorEastAsia" w:hint="eastAsia"/>
                <w:sz w:val="28"/>
                <w:szCs w:val="28"/>
              </w:rPr>
              <w:t>人</w:t>
            </w:r>
            <w:r w:rsidRPr="00151AF9">
              <w:rPr>
                <w:rFonts w:asciiTheme="minorEastAsia" w:eastAsiaTheme="minorEastAsia" w:hAnsiTheme="minorEastAsia"/>
                <w:sz w:val="28"/>
                <w:szCs w:val="28"/>
              </w:rPr>
              <w:t>，监理员每月</w:t>
            </w:r>
            <w:r w:rsidRPr="00151AF9">
              <w:rPr>
                <w:rFonts w:asciiTheme="minorEastAsia" w:eastAsiaTheme="minorEastAsia" w:hAnsiTheme="minorEastAsia" w:hint="eastAsia"/>
                <w:sz w:val="28"/>
                <w:szCs w:val="28"/>
              </w:rPr>
              <w:t>处以</w:t>
            </w:r>
            <w:r w:rsidRPr="00151AF9">
              <w:rPr>
                <w:rFonts w:asciiTheme="minorEastAsia" w:eastAsiaTheme="minorEastAsia" w:hAnsiTheme="minorEastAsia"/>
                <w:sz w:val="28"/>
                <w:szCs w:val="28"/>
              </w:rPr>
              <w:t>违约金</w:t>
            </w:r>
            <w:r w:rsidRPr="00151AF9">
              <w:rPr>
                <w:rFonts w:asciiTheme="minorEastAsia" w:eastAsiaTheme="minorEastAsia" w:hAnsiTheme="minorEastAsia" w:hint="eastAsia"/>
                <w:sz w:val="28"/>
                <w:szCs w:val="28"/>
              </w:rPr>
              <w:t>20</w:t>
            </w:r>
            <w:r w:rsidRPr="00151AF9">
              <w:rPr>
                <w:rFonts w:asciiTheme="minorEastAsia" w:eastAsiaTheme="minorEastAsia" w:hAnsiTheme="minorEastAsia"/>
                <w:sz w:val="28"/>
                <w:szCs w:val="28"/>
              </w:rPr>
              <w:t>00元/人。逾期仍未按合同及业主</w:t>
            </w:r>
            <w:r w:rsidR="000954F2">
              <w:rPr>
                <w:rFonts w:asciiTheme="minorEastAsia" w:eastAsiaTheme="minorEastAsia" w:hAnsiTheme="minorEastAsia" w:hint="eastAsia"/>
                <w:sz w:val="28"/>
                <w:szCs w:val="28"/>
              </w:rPr>
              <w:t>、代建办</w:t>
            </w:r>
            <w:bookmarkStart w:id="0" w:name="_GoBack"/>
            <w:bookmarkEnd w:id="0"/>
            <w:r w:rsidRPr="00151AF9">
              <w:rPr>
                <w:rFonts w:asciiTheme="minorEastAsia" w:eastAsiaTheme="minorEastAsia" w:hAnsiTheme="minorEastAsia"/>
                <w:sz w:val="28"/>
                <w:szCs w:val="28"/>
              </w:rPr>
              <w:t>的要求改正的，停止监理费用的支付。</w:t>
            </w:r>
          </w:p>
        </w:tc>
      </w:tr>
      <w:tr w:rsidR="00495A0F" w:rsidRPr="00151AF9" w:rsidTr="00293BB3">
        <w:trPr>
          <w:cantSplit/>
          <w:trHeight w:val="159"/>
        </w:trPr>
        <w:tc>
          <w:tcPr>
            <w:tcW w:w="661" w:type="dxa"/>
            <w:vMerge/>
            <w:tcBorders>
              <w:left w:val="single" w:sz="12" w:space="0" w:color="auto"/>
              <w:righ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tcBorders>
              <w:lef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1"/>
              </w:rPr>
              <w:t>5</w:t>
            </w:r>
          </w:p>
        </w:tc>
        <w:tc>
          <w:tcPr>
            <w:tcW w:w="12903" w:type="dxa"/>
            <w:tcBorders>
              <w:right w:val="single" w:sz="12" w:space="0" w:color="auto"/>
            </w:tcBorders>
            <w:vAlign w:val="center"/>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sz w:val="28"/>
                <w:szCs w:val="28"/>
              </w:rPr>
              <w:t>质量监理是对工程实行全过程、全方位和全天候的全面质量管理，监理人员应认真履行监理职责，坚持巡视工地和旁站监理，及时指出</w:t>
            </w:r>
            <w:r w:rsidRPr="00151AF9">
              <w:rPr>
                <w:rFonts w:asciiTheme="minorEastAsia" w:eastAsiaTheme="minorEastAsia" w:hAnsiTheme="minorEastAsia" w:hint="eastAsia"/>
                <w:sz w:val="28"/>
                <w:szCs w:val="28"/>
              </w:rPr>
              <w:t>施工</w:t>
            </w:r>
            <w:r w:rsidRPr="00151AF9">
              <w:rPr>
                <w:rFonts w:asciiTheme="minorEastAsia" w:eastAsiaTheme="minorEastAsia" w:hAnsiTheme="minorEastAsia"/>
                <w:sz w:val="28"/>
                <w:szCs w:val="28"/>
              </w:rPr>
              <w:t>现场影响工程质量的各种现象和因素，纠正不当的施工行为，</w:t>
            </w:r>
            <w:r w:rsidRPr="00151AF9">
              <w:rPr>
                <w:rFonts w:asciiTheme="minorEastAsia" w:eastAsiaTheme="minorEastAsia" w:hAnsiTheme="minorEastAsia" w:hint="eastAsia"/>
                <w:sz w:val="28"/>
                <w:szCs w:val="28"/>
              </w:rPr>
              <w:t>及时</w:t>
            </w:r>
            <w:r w:rsidRPr="00151AF9">
              <w:rPr>
                <w:rFonts w:asciiTheme="minorEastAsia" w:eastAsiaTheme="minorEastAsia" w:hAnsiTheme="minorEastAsia"/>
                <w:sz w:val="28"/>
                <w:szCs w:val="28"/>
              </w:rPr>
              <w:t>解决处理</w:t>
            </w:r>
            <w:r w:rsidRPr="00151AF9">
              <w:rPr>
                <w:rFonts w:asciiTheme="minorEastAsia" w:eastAsiaTheme="minorEastAsia" w:hAnsiTheme="minorEastAsia" w:hint="eastAsia"/>
                <w:sz w:val="28"/>
                <w:szCs w:val="28"/>
              </w:rPr>
              <w:t>施工</w:t>
            </w:r>
            <w:r w:rsidRPr="00151AF9">
              <w:rPr>
                <w:rFonts w:asciiTheme="minorEastAsia" w:eastAsiaTheme="minorEastAsia" w:hAnsiTheme="minorEastAsia"/>
                <w:sz w:val="28"/>
                <w:szCs w:val="28"/>
              </w:rPr>
              <w:t>质量问题</w:t>
            </w:r>
            <w:r w:rsidRPr="00151AF9">
              <w:rPr>
                <w:rFonts w:asciiTheme="minorEastAsia" w:eastAsiaTheme="minorEastAsia" w:hAnsiTheme="minorEastAsia" w:hint="eastAsia"/>
                <w:sz w:val="28"/>
                <w:szCs w:val="28"/>
              </w:rPr>
              <w:t>和消除质量隐患</w:t>
            </w:r>
            <w:r w:rsidRPr="00151AF9">
              <w:rPr>
                <w:rFonts w:asciiTheme="minorEastAsia" w:eastAsiaTheme="minorEastAsia" w:hAnsiTheme="minorEastAsia"/>
                <w:sz w:val="28"/>
                <w:szCs w:val="28"/>
              </w:rPr>
              <w:t>，保证</w:t>
            </w:r>
            <w:r w:rsidRPr="00151AF9">
              <w:rPr>
                <w:rFonts w:asciiTheme="minorEastAsia" w:eastAsiaTheme="minorEastAsia" w:hAnsiTheme="minorEastAsia" w:hint="eastAsia"/>
                <w:sz w:val="28"/>
                <w:szCs w:val="28"/>
              </w:rPr>
              <w:t>工程</w:t>
            </w:r>
            <w:r w:rsidRPr="00151AF9">
              <w:rPr>
                <w:rFonts w:asciiTheme="minorEastAsia" w:eastAsiaTheme="minorEastAsia" w:hAnsiTheme="minorEastAsia"/>
                <w:sz w:val="28"/>
                <w:szCs w:val="28"/>
              </w:rPr>
              <w:t>质量得到有效、全面的控制。</w:t>
            </w:r>
            <w:proofErr w:type="gramStart"/>
            <w:r w:rsidRPr="00151AF9">
              <w:rPr>
                <w:rFonts w:asciiTheme="minorEastAsia" w:eastAsiaTheme="minorEastAsia" w:hAnsiTheme="minorEastAsia"/>
                <w:sz w:val="28"/>
                <w:szCs w:val="28"/>
              </w:rPr>
              <w:t>若</w:t>
            </w:r>
            <w:r w:rsidRPr="00151AF9">
              <w:rPr>
                <w:rFonts w:asciiTheme="minorEastAsia" w:eastAsiaTheme="minorEastAsia" w:hAnsiTheme="minorEastAsia" w:hint="eastAsia"/>
                <w:sz w:val="28"/>
                <w:szCs w:val="28"/>
              </w:rPr>
              <w:t>检查</w:t>
            </w:r>
            <w:proofErr w:type="gramEnd"/>
            <w:r w:rsidRPr="00151AF9">
              <w:rPr>
                <w:rFonts w:asciiTheme="minorEastAsia" w:eastAsiaTheme="minorEastAsia" w:hAnsiTheme="minorEastAsia"/>
                <w:sz w:val="28"/>
                <w:szCs w:val="28"/>
              </w:rPr>
              <w:t>发现监理人员擅离职守</w:t>
            </w:r>
            <w:r w:rsidRPr="00151AF9">
              <w:rPr>
                <w:rFonts w:asciiTheme="minorEastAsia" w:eastAsiaTheme="minorEastAsia" w:hAnsiTheme="minorEastAsia" w:hint="eastAsia"/>
                <w:sz w:val="28"/>
                <w:szCs w:val="28"/>
              </w:rPr>
              <w:t>、失职、渎职行为，</w:t>
            </w:r>
            <w:r w:rsidRPr="00151AF9">
              <w:rPr>
                <w:rFonts w:asciiTheme="minorEastAsia" w:eastAsiaTheme="minorEastAsia" w:hAnsiTheme="minorEastAsia"/>
                <w:sz w:val="28"/>
                <w:szCs w:val="28"/>
              </w:rPr>
              <w:t>业主</w:t>
            </w:r>
            <w:r w:rsidR="00151AF9">
              <w:rPr>
                <w:rFonts w:asciiTheme="minorEastAsia" w:eastAsiaTheme="minorEastAsia" w:hAnsiTheme="minorEastAsia" w:hint="eastAsia"/>
                <w:sz w:val="28"/>
                <w:szCs w:val="28"/>
              </w:rPr>
              <w:t>、代建办</w:t>
            </w:r>
            <w:r w:rsidRPr="00151AF9">
              <w:rPr>
                <w:rFonts w:asciiTheme="minorEastAsia" w:eastAsiaTheme="minorEastAsia" w:hAnsiTheme="minorEastAsia"/>
                <w:sz w:val="28"/>
                <w:szCs w:val="28"/>
              </w:rPr>
              <w:t>有权视情节轻重，对监理单位处以每次</w:t>
            </w:r>
            <w:r w:rsidRPr="00151AF9">
              <w:rPr>
                <w:rFonts w:asciiTheme="minorEastAsia" w:eastAsiaTheme="minorEastAsia" w:hAnsiTheme="minorEastAsia" w:hint="eastAsia"/>
                <w:sz w:val="28"/>
                <w:szCs w:val="28"/>
              </w:rPr>
              <w:t>5</w:t>
            </w:r>
            <w:r w:rsidRPr="00151AF9">
              <w:rPr>
                <w:rFonts w:asciiTheme="minorEastAsia" w:eastAsiaTheme="minorEastAsia" w:hAnsiTheme="minorEastAsia"/>
                <w:sz w:val="28"/>
                <w:szCs w:val="28"/>
              </w:rPr>
              <w:t>00~</w:t>
            </w:r>
            <w:r w:rsidRPr="00151AF9">
              <w:rPr>
                <w:rFonts w:asciiTheme="minorEastAsia" w:eastAsiaTheme="minorEastAsia" w:hAnsiTheme="minorEastAsia" w:hint="eastAsia"/>
                <w:sz w:val="28"/>
                <w:szCs w:val="28"/>
              </w:rPr>
              <w:t>2</w:t>
            </w:r>
            <w:r w:rsidRPr="00151AF9">
              <w:rPr>
                <w:rFonts w:asciiTheme="minorEastAsia" w:eastAsiaTheme="minorEastAsia" w:hAnsiTheme="minorEastAsia"/>
                <w:sz w:val="28"/>
                <w:szCs w:val="28"/>
              </w:rPr>
              <w:t>000元/人的违约金。</w:t>
            </w:r>
            <w:proofErr w:type="gramStart"/>
            <w:r w:rsidRPr="00151AF9">
              <w:rPr>
                <w:rFonts w:asciiTheme="minorEastAsia" w:eastAsiaTheme="minorEastAsia" w:hAnsiTheme="minorEastAsia"/>
                <w:sz w:val="28"/>
                <w:szCs w:val="28"/>
              </w:rPr>
              <w:t>若施工</w:t>
            </w:r>
            <w:proofErr w:type="gramEnd"/>
            <w:r w:rsidRPr="00151AF9">
              <w:rPr>
                <w:rFonts w:asciiTheme="minorEastAsia" w:eastAsiaTheme="minorEastAsia" w:hAnsiTheme="minorEastAsia"/>
                <w:sz w:val="28"/>
                <w:szCs w:val="28"/>
              </w:rPr>
              <w:t>现场存在</w:t>
            </w:r>
            <w:r w:rsidRPr="00151AF9">
              <w:rPr>
                <w:rFonts w:asciiTheme="minorEastAsia" w:eastAsiaTheme="minorEastAsia" w:hAnsiTheme="minorEastAsia" w:hint="eastAsia"/>
                <w:sz w:val="28"/>
                <w:szCs w:val="28"/>
              </w:rPr>
              <w:t>的</w:t>
            </w:r>
            <w:r w:rsidRPr="00151AF9">
              <w:rPr>
                <w:rFonts w:asciiTheme="minorEastAsia" w:eastAsiaTheme="minorEastAsia" w:hAnsiTheme="minorEastAsia"/>
                <w:sz w:val="28"/>
                <w:szCs w:val="28"/>
              </w:rPr>
              <w:t>质量问题</w:t>
            </w:r>
            <w:r w:rsidRPr="00151AF9">
              <w:rPr>
                <w:rFonts w:asciiTheme="minorEastAsia" w:eastAsiaTheme="minorEastAsia" w:hAnsiTheme="minorEastAsia" w:hint="eastAsia"/>
                <w:sz w:val="28"/>
                <w:szCs w:val="28"/>
              </w:rPr>
              <w:t>和隐患未及时指出和纠正</w:t>
            </w:r>
            <w:r w:rsidRPr="00151AF9">
              <w:rPr>
                <w:rFonts w:asciiTheme="minorEastAsia" w:eastAsiaTheme="minorEastAsia" w:hAnsiTheme="minorEastAsia"/>
                <w:sz w:val="28"/>
                <w:szCs w:val="28"/>
              </w:rPr>
              <w:t>，将加</w:t>
            </w:r>
            <w:r w:rsidRPr="00151AF9">
              <w:rPr>
                <w:rFonts w:asciiTheme="minorEastAsia" w:eastAsiaTheme="minorEastAsia" w:hAnsiTheme="minorEastAsia" w:hint="eastAsia"/>
                <w:sz w:val="28"/>
                <w:szCs w:val="28"/>
              </w:rPr>
              <w:t>倍</w:t>
            </w:r>
            <w:r w:rsidRPr="00151AF9">
              <w:rPr>
                <w:rFonts w:asciiTheme="minorEastAsia" w:eastAsiaTheme="minorEastAsia" w:hAnsiTheme="minorEastAsia"/>
                <w:sz w:val="28"/>
                <w:szCs w:val="28"/>
              </w:rPr>
              <w:t>处罚，并</w:t>
            </w:r>
            <w:r w:rsidRPr="00151AF9">
              <w:rPr>
                <w:rFonts w:asciiTheme="minorEastAsia" w:eastAsiaTheme="minorEastAsia" w:hAnsiTheme="minorEastAsia" w:hint="eastAsia"/>
                <w:sz w:val="28"/>
                <w:szCs w:val="28"/>
              </w:rPr>
              <w:t>须</w:t>
            </w:r>
            <w:r w:rsidRPr="00151AF9">
              <w:rPr>
                <w:rFonts w:asciiTheme="minorEastAsia" w:eastAsiaTheme="minorEastAsia" w:hAnsiTheme="minorEastAsia"/>
                <w:sz w:val="28"/>
                <w:szCs w:val="28"/>
              </w:rPr>
              <w:t>及时进行返工</w:t>
            </w:r>
            <w:r w:rsidRPr="00151AF9">
              <w:rPr>
                <w:rFonts w:asciiTheme="minorEastAsia" w:eastAsiaTheme="minorEastAsia" w:hAnsiTheme="minorEastAsia" w:hint="eastAsia"/>
                <w:sz w:val="28"/>
                <w:szCs w:val="28"/>
              </w:rPr>
              <w:t>处理</w:t>
            </w:r>
            <w:r w:rsidRPr="00151AF9">
              <w:rPr>
                <w:rFonts w:asciiTheme="minorEastAsia" w:eastAsiaTheme="minorEastAsia" w:hAnsiTheme="minorEastAsia"/>
                <w:sz w:val="28"/>
                <w:szCs w:val="28"/>
              </w:rPr>
              <w:t>，排除质量隐患。</w:t>
            </w:r>
            <w:r w:rsidRPr="00151AF9">
              <w:rPr>
                <w:rFonts w:asciiTheme="minorEastAsia" w:eastAsiaTheme="minorEastAsia" w:hAnsiTheme="minorEastAsia" w:hint="eastAsia"/>
                <w:sz w:val="28"/>
                <w:szCs w:val="28"/>
              </w:rPr>
              <w:t>现场每个分项工程实体质量实测和外观质量检查得分低于75分者处罚监理单位500~2000元/次。</w:t>
            </w:r>
          </w:p>
        </w:tc>
      </w:tr>
      <w:tr w:rsidR="00495A0F" w:rsidRPr="00151AF9" w:rsidTr="00293BB3">
        <w:trPr>
          <w:cantSplit/>
          <w:trHeight w:val="159"/>
        </w:trPr>
        <w:tc>
          <w:tcPr>
            <w:tcW w:w="661" w:type="dxa"/>
            <w:vMerge/>
            <w:tcBorders>
              <w:left w:val="single" w:sz="12" w:space="0" w:color="auto"/>
              <w:righ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tcBorders>
              <w:lef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1"/>
              </w:rPr>
              <w:t>6</w:t>
            </w:r>
          </w:p>
        </w:tc>
        <w:tc>
          <w:tcPr>
            <w:tcW w:w="12903" w:type="dxa"/>
            <w:tcBorders>
              <w:right w:val="single" w:sz="12" w:space="0" w:color="auto"/>
            </w:tcBorders>
            <w:vAlign w:val="center"/>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sz w:val="28"/>
                <w:szCs w:val="28"/>
              </w:rPr>
              <w:t>监理单位应重视试验检测工作，并以此为质量监理的关键环节，确保用可靠的科学数据指导质量控制。若违反了相关要求规定，视情节轻重处以</w:t>
            </w:r>
            <w:proofErr w:type="gramStart"/>
            <w:r w:rsidRPr="00151AF9">
              <w:rPr>
                <w:rFonts w:asciiTheme="minorEastAsia" w:eastAsiaTheme="minorEastAsia" w:hAnsiTheme="minorEastAsia" w:hint="eastAsia"/>
                <w:sz w:val="28"/>
                <w:szCs w:val="28"/>
              </w:rPr>
              <w:t>监理办</w:t>
            </w:r>
            <w:proofErr w:type="gramEnd"/>
            <w:r w:rsidRPr="00151AF9">
              <w:rPr>
                <w:rFonts w:asciiTheme="minorEastAsia" w:eastAsiaTheme="minorEastAsia" w:hAnsiTheme="minorEastAsia" w:hint="eastAsia"/>
                <w:sz w:val="28"/>
                <w:szCs w:val="28"/>
              </w:rPr>
              <w:t>或</w:t>
            </w:r>
            <w:r w:rsidRPr="00151AF9">
              <w:rPr>
                <w:rFonts w:asciiTheme="minorEastAsia" w:eastAsiaTheme="minorEastAsia" w:hAnsiTheme="minorEastAsia"/>
                <w:sz w:val="28"/>
                <w:szCs w:val="28"/>
              </w:rPr>
              <w:t>驻地办</w:t>
            </w:r>
            <w:r w:rsidRPr="00151AF9">
              <w:rPr>
                <w:rFonts w:asciiTheme="minorEastAsia" w:eastAsiaTheme="minorEastAsia" w:hAnsiTheme="minorEastAsia" w:hint="eastAsia"/>
                <w:sz w:val="28"/>
                <w:szCs w:val="28"/>
              </w:rPr>
              <w:t>5000</w:t>
            </w:r>
            <w:r w:rsidRPr="00151AF9">
              <w:rPr>
                <w:rFonts w:asciiTheme="minorEastAsia" w:eastAsiaTheme="minorEastAsia" w:hAnsiTheme="minorEastAsia"/>
                <w:sz w:val="28"/>
                <w:szCs w:val="28"/>
              </w:rPr>
              <w:t>元~</w:t>
            </w:r>
            <w:r w:rsidRPr="00151AF9">
              <w:rPr>
                <w:rFonts w:asciiTheme="minorEastAsia" w:eastAsiaTheme="minorEastAsia" w:hAnsiTheme="minorEastAsia" w:hint="eastAsia"/>
                <w:sz w:val="28"/>
                <w:szCs w:val="28"/>
              </w:rPr>
              <w:t>2</w:t>
            </w:r>
            <w:r w:rsidRPr="00151AF9">
              <w:rPr>
                <w:rFonts w:asciiTheme="minorEastAsia" w:eastAsiaTheme="minorEastAsia" w:hAnsiTheme="minorEastAsia"/>
                <w:sz w:val="28"/>
                <w:szCs w:val="28"/>
              </w:rPr>
              <w:t>0000元的违约金，若屡禁不止必须撤换当事人，并暂停支付监理费用，直至终止监理服务协议。</w:t>
            </w:r>
          </w:p>
        </w:tc>
      </w:tr>
      <w:tr w:rsidR="00495A0F" w:rsidRPr="00151AF9" w:rsidTr="00151AF9">
        <w:trPr>
          <w:cantSplit/>
          <w:trHeight w:val="1356"/>
        </w:trPr>
        <w:tc>
          <w:tcPr>
            <w:tcW w:w="661" w:type="dxa"/>
            <w:vMerge/>
            <w:tcBorders>
              <w:left w:val="single" w:sz="12" w:space="0" w:color="auto"/>
              <w:righ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tcBorders>
              <w:lef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ind w:firstLineChars="0" w:firstLine="0"/>
              <w:rPr>
                <w:rFonts w:asciiTheme="minorEastAsia" w:eastAsiaTheme="minorEastAsia" w:hAnsiTheme="minorEastAsia"/>
                <w:sz w:val="28"/>
                <w:szCs w:val="28"/>
              </w:rPr>
            </w:pPr>
            <w:r w:rsidRPr="00151AF9">
              <w:rPr>
                <w:rFonts w:asciiTheme="minorEastAsia" w:eastAsiaTheme="minorEastAsia" w:hAnsiTheme="minorEastAsia" w:hint="eastAsia"/>
                <w:sz w:val="28"/>
                <w:szCs w:val="28"/>
              </w:rPr>
              <w:t>7</w:t>
            </w:r>
          </w:p>
        </w:tc>
        <w:tc>
          <w:tcPr>
            <w:tcW w:w="12903" w:type="dxa"/>
            <w:tcBorders>
              <w:right w:val="single" w:sz="12" w:space="0" w:color="auto"/>
            </w:tcBorders>
            <w:vAlign w:val="center"/>
          </w:tcPr>
          <w:p w:rsidR="00495A0F" w:rsidRPr="00151AF9" w:rsidRDefault="00495A0F" w:rsidP="00AD311B">
            <w:pPr>
              <w:ind w:firstLineChars="0" w:firstLine="0"/>
              <w:rPr>
                <w:rFonts w:asciiTheme="minorEastAsia" w:eastAsiaTheme="minorEastAsia" w:hAnsiTheme="minorEastAsia"/>
                <w:sz w:val="28"/>
                <w:szCs w:val="28"/>
              </w:rPr>
            </w:pPr>
            <w:proofErr w:type="gramStart"/>
            <w:r w:rsidRPr="00151AF9">
              <w:rPr>
                <w:rFonts w:asciiTheme="minorEastAsia" w:eastAsiaTheme="minorEastAsia" w:hAnsiTheme="minorEastAsia"/>
                <w:sz w:val="28"/>
                <w:szCs w:val="28"/>
              </w:rPr>
              <w:t>若检查</w:t>
            </w:r>
            <w:proofErr w:type="gramEnd"/>
            <w:r w:rsidRPr="00151AF9">
              <w:rPr>
                <w:rFonts w:asciiTheme="minorEastAsia" w:eastAsiaTheme="minorEastAsia" w:hAnsiTheme="minorEastAsia"/>
                <w:sz w:val="28"/>
                <w:szCs w:val="28"/>
              </w:rPr>
              <w:t>发现或经举报证实，监理工程师未按要求及时进行现场检验或者存在其它延误工作的行为，当事人应承担每次1000元的违约金，并</w:t>
            </w:r>
            <w:r w:rsidRPr="00151AF9">
              <w:rPr>
                <w:rFonts w:asciiTheme="minorEastAsia" w:eastAsiaTheme="minorEastAsia" w:hAnsiTheme="minorEastAsia" w:hint="eastAsia"/>
                <w:sz w:val="28"/>
                <w:szCs w:val="28"/>
              </w:rPr>
              <w:t>提出</w:t>
            </w:r>
            <w:r w:rsidRPr="00151AF9">
              <w:rPr>
                <w:rFonts w:asciiTheme="minorEastAsia" w:eastAsiaTheme="minorEastAsia" w:hAnsiTheme="minorEastAsia"/>
                <w:sz w:val="28"/>
                <w:szCs w:val="28"/>
              </w:rPr>
              <w:t>警告。警告累计超过三次，监理单位须撤换责任人，驻地办并应承担10000元的违约金。</w:t>
            </w:r>
          </w:p>
        </w:tc>
      </w:tr>
      <w:tr w:rsidR="00495A0F" w:rsidRPr="00151AF9" w:rsidTr="00293BB3">
        <w:trPr>
          <w:cantSplit/>
          <w:trHeight w:val="159"/>
        </w:trPr>
        <w:tc>
          <w:tcPr>
            <w:tcW w:w="661" w:type="dxa"/>
            <w:vMerge/>
            <w:tcBorders>
              <w:left w:val="single" w:sz="12" w:space="0" w:color="auto"/>
              <w:righ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tcBorders>
              <w:lef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snapToGrid w:val="0"/>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1"/>
              </w:rPr>
              <w:t>8</w:t>
            </w:r>
          </w:p>
        </w:tc>
        <w:tc>
          <w:tcPr>
            <w:tcW w:w="12903" w:type="dxa"/>
            <w:tcBorders>
              <w:right w:val="single" w:sz="12" w:space="0" w:color="auto"/>
            </w:tcBorders>
            <w:vAlign w:val="center"/>
          </w:tcPr>
          <w:p w:rsidR="00495A0F" w:rsidRPr="00151AF9" w:rsidRDefault="00151AF9" w:rsidP="00AD311B">
            <w:pPr>
              <w:snapToGrid w:val="0"/>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8"/>
                <w:szCs w:val="28"/>
              </w:rPr>
              <w:t>总监办</w:t>
            </w:r>
            <w:r>
              <w:rPr>
                <w:rFonts w:asciiTheme="minorEastAsia" w:eastAsiaTheme="minorEastAsia" w:hAnsiTheme="minorEastAsia" w:hint="eastAsia"/>
                <w:sz w:val="28"/>
                <w:szCs w:val="28"/>
              </w:rPr>
              <w:t>试验室</w:t>
            </w:r>
            <w:r w:rsidR="00495A0F" w:rsidRPr="00151AF9">
              <w:rPr>
                <w:rFonts w:asciiTheme="minorEastAsia" w:eastAsiaTheme="minorEastAsia" w:hAnsiTheme="minorEastAsia"/>
                <w:sz w:val="28"/>
                <w:szCs w:val="28"/>
              </w:rPr>
              <w:t>应按合同要求进行试验检测工作，若抽样频率（包括平行试验）达不到要求，处以</w:t>
            </w:r>
            <w:r w:rsidRPr="00151AF9">
              <w:rPr>
                <w:rFonts w:asciiTheme="minorEastAsia" w:eastAsiaTheme="minorEastAsia" w:hAnsiTheme="minorEastAsia" w:hint="eastAsia"/>
                <w:sz w:val="28"/>
                <w:szCs w:val="28"/>
              </w:rPr>
              <w:t>总监办</w:t>
            </w:r>
            <w:r>
              <w:rPr>
                <w:rFonts w:asciiTheme="minorEastAsia" w:eastAsiaTheme="minorEastAsia" w:hAnsiTheme="minorEastAsia" w:hint="eastAsia"/>
                <w:sz w:val="28"/>
                <w:szCs w:val="28"/>
              </w:rPr>
              <w:t>试验室</w:t>
            </w:r>
            <w:r w:rsidR="00495A0F" w:rsidRPr="00151AF9">
              <w:rPr>
                <w:rFonts w:asciiTheme="minorEastAsia" w:eastAsiaTheme="minorEastAsia" w:hAnsiTheme="minorEastAsia"/>
                <w:sz w:val="28"/>
                <w:szCs w:val="28"/>
              </w:rPr>
              <w:t>5000元/次的违约金，并限期要求补做；</w:t>
            </w:r>
            <w:proofErr w:type="gramStart"/>
            <w:r w:rsidR="00495A0F" w:rsidRPr="00151AF9">
              <w:rPr>
                <w:rFonts w:asciiTheme="minorEastAsia" w:eastAsiaTheme="minorEastAsia" w:hAnsiTheme="minorEastAsia"/>
                <w:sz w:val="28"/>
                <w:szCs w:val="28"/>
              </w:rPr>
              <w:t>若试验</w:t>
            </w:r>
            <w:proofErr w:type="gramEnd"/>
            <w:r w:rsidR="00495A0F" w:rsidRPr="00151AF9">
              <w:rPr>
                <w:rFonts w:asciiTheme="minorEastAsia" w:eastAsiaTheme="minorEastAsia" w:hAnsiTheme="minorEastAsia"/>
                <w:sz w:val="28"/>
                <w:szCs w:val="28"/>
              </w:rPr>
              <w:t>资料有误，或资料整理不符合要求，除要求限期改正，并提出警告。警告超过三次，则处以</w:t>
            </w:r>
            <w:proofErr w:type="gramStart"/>
            <w:r w:rsidR="00495A0F" w:rsidRPr="00151AF9">
              <w:rPr>
                <w:rFonts w:asciiTheme="minorEastAsia" w:eastAsiaTheme="minorEastAsia" w:hAnsiTheme="minorEastAsia" w:hint="eastAsia"/>
                <w:sz w:val="28"/>
                <w:szCs w:val="28"/>
              </w:rPr>
              <w:t>监理办</w:t>
            </w:r>
            <w:proofErr w:type="gramEnd"/>
            <w:r w:rsidR="00495A0F" w:rsidRPr="00151AF9">
              <w:rPr>
                <w:rFonts w:asciiTheme="minorEastAsia" w:eastAsiaTheme="minorEastAsia" w:hAnsiTheme="minorEastAsia" w:hint="eastAsia"/>
                <w:sz w:val="28"/>
                <w:szCs w:val="28"/>
              </w:rPr>
              <w:t>和</w:t>
            </w:r>
            <w:r w:rsidR="00495A0F" w:rsidRPr="00151AF9">
              <w:rPr>
                <w:rFonts w:asciiTheme="minorEastAsia" w:eastAsiaTheme="minorEastAsia" w:hAnsiTheme="minorEastAsia"/>
                <w:sz w:val="28"/>
                <w:szCs w:val="28"/>
              </w:rPr>
              <w:t>驻地办10000元的违约金，直至符合要求。</w:t>
            </w:r>
            <w:proofErr w:type="gramStart"/>
            <w:r w:rsidR="00495A0F" w:rsidRPr="00151AF9">
              <w:rPr>
                <w:rFonts w:asciiTheme="minorEastAsia" w:eastAsiaTheme="minorEastAsia" w:hAnsiTheme="minorEastAsia"/>
                <w:sz w:val="28"/>
                <w:szCs w:val="28"/>
              </w:rPr>
              <w:t>若试验</w:t>
            </w:r>
            <w:proofErr w:type="gramEnd"/>
            <w:r w:rsidR="00495A0F" w:rsidRPr="00151AF9">
              <w:rPr>
                <w:rFonts w:asciiTheme="minorEastAsia" w:eastAsiaTheme="minorEastAsia" w:hAnsiTheme="minorEastAsia"/>
                <w:sz w:val="28"/>
                <w:szCs w:val="28"/>
              </w:rPr>
              <w:t>检测资料出现弄虚作假，一经查实，除要求</w:t>
            </w:r>
            <w:r>
              <w:rPr>
                <w:rFonts w:asciiTheme="minorEastAsia" w:eastAsiaTheme="minorEastAsia" w:hAnsiTheme="minorEastAsia" w:hint="eastAsia"/>
                <w:sz w:val="28"/>
                <w:szCs w:val="28"/>
              </w:rPr>
              <w:t>总监办试验室</w:t>
            </w:r>
            <w:r w:rsidR="00495A0F" w:rsidRPr="00151AF9">
              <w:rPr>
                <w:rFonts w:asciiTheme="minorEastAsia" w:eastAsiaTheme="minorEastAsia" w:hAnsiTheme="minorEastAsia"/>
                <w:sz w:val="28"/>
                <w:szCs w:val="28"/>
              </w:rPr>
              <w:t>写出书面检查，并处以10000元/次违约金。</w:t>
            </w:r>
          </w:p>
        </w:tc>
      </w:tr>
      <w:tr w:rsidR="00495A0F" w:rsidRPr="00151AF9" w:rsidTr="00293BB3">
        <w:trPr>
          <w:cantSplit/>
          <w:trHeight w:val="159"/>
        </w:trPr>
        <w:tc>
          <w:tcPr>
            <w:tcW w:w="661" w:type="dxa"/>
            <w:vMerge/>
            <w:tcBorders>
              <w:left w:val="single" w:sz="12" w:space="0" w:color="auto"/>
              <w:righ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tcBorders>
              <w:lef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1"/>
              </w:rPr>
              <w:t>9</w:t>
            </w:r>
          </w:p>
        </w:tc>
        <w:tc>
          <w:tcPr>
            <w:tcW w:w="12903" w:type="dxa"/>
            <w:tcBorders>
              <w:right w:val="single" w:sz="12" w:space="0" w:color="auto"/>
            </w:tcBorders>
            <w:vAlign w:val="center"/>
          </w:tcPr>
          <w:p w:rsidR="00495A0F" w:rsidRPr="00151AF9" w:rsidRDefault="00495A0F" w:rsidP="00151AF9">
            <w:pPr>
              <w:ind w:firstLineChars="0" w:firstLine="0"/>
              <w:rPr>
                <w:rFonts w:asciiTheme="minorEastAsia" w:eastAsiaTheme="minorEastAsia" w:hAnsiTheme="minorEastAsia"/>
                <w:sz w:val="21"/>
              </w:rPr>
            </w:pPr>
            <w:r w:rsidRPr="00151AF9">
              <w:rPr>
                <w:rFonts w:asciiTheme="minorEastAsia" w:eastAsiaTheme="minorEastAsia" w:hAnsiTheme="minorEastAsia"/>
                <w:sz w:val="28"/>
                <w:szCs w:val="28"/>
              </w:rPr>
              <w:t>监理单位责任心不强或监理人员素质不高，对承包人不按合同要求，施工技术规范、设计图纸等规定要求施工视而不见、见而不管、管而不力，对工程质量得不到有效控制，视情况对监理单位处以5000～10000元的违约金</w:t>
            </w:r>
            <w:r w:rsidR="00151AF9" w:rsidRPr="00151AF9">
              <w:rPr>
                <w:rFonts w:asciiTheme="minorEastAsia" w:eastAsiaTheme="minorEastAsia" w:hAnsiTheme="minorEastAsia" w:hint="eastAsia"/>
                <w:sz w:val="21"/>
              </w:rPr>
              <w:t>。</w:t>
            </w:r>
          </w:p>
        </w:tc>
      </w:tr>
      <w:tr w:rsidR="00495A0F" w:rsidRPr="00151AF9" w:rsidTr="00293BB3">
        <w:trPr>
          <w:cantSplit/>
          <w:trHeight w:val="159"/>
        </w:trPr>
        <w:tc>
          <w:tcPr>
            <w:tcW w:w="661" w:type="dxa"/>
            <w:vMerge/>
            <w:tcBorders>
              <w:left w:val="single" w:sz="12" w:space="0" w:color="auto"/>
              <w:righ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tcBorders>
              <w:lef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1"/>
              </w:rPr>
              <w:t>10</w:t>
            </w:r>
          </w:p>
        </w:tc>
        <w:tc>
          <w:tcPr>
            <w:tcW w:w="12903" w:type="dxa"/>
            <w:tcBorders>
              <w:right w:val="single" w:sz="12" w:space="0" w:color="auto"/>
            </w:tcBorders>
            <w:vAlign w:val="center"/>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sz w:val="28"/>
                <w:szCs w:val="28"/>
              </w:rPr>
              <w:t>监理工程师应对工程变更数量、新增项目单价和支付报表等资料进行认真审查核实，确认无误后方能签认。</w:t>
            </w:r>
            <w:proofErr w:type="gramStart"/>
            <w:r w:rsidRPr="00151AF9">
              <w:rPr>
                <w:rFonts w:asciiTheme="minorEastAsia" w:eastAsiaTheme="minorEastAsia" w:hAnsiTheme="minorEastAsia"/>
                <w:sz w:val="28"/>
                <w:szCs w:val="28"/>
              </w:rPr>
              <w:t>若签认</w:t>
            </w:r>
            <w:proofErr w:type="gramEnd"/>
            <w:r w:rsidRPr="00151AF9">
              <w:rPr>
                <w:rFonts w:asciiTheme="minorEastAsia" w:eastAsiaTheme="minorEastAsia" w:hAnsiTheme="minorEastAsia"/>
                <w:sz w:val="28"/>
                <w:szCs w:val="28"/>
              </w:rPr>
              <w:t>后仍有虚假数量发生，每发现一次，按承包人违约金额的10%给予监理单位违约处罚，并对监理签认人处以1000</w:t>
            </w:r>
            <w:r w:rsidRPr="00151AF9">
              <w:rPr>
                <w:rFonts w:asciiTheme="minorEastAsia" w:eastAsiaTheme="minorEastAsia" w:hAnsiTheme="minorEastAsia" w:hint="eastAsia"/>
                <w:sz w:val="28"/>
                <w:szCs w:val="28"/>
              </w:rPr>
              <w:t>~</w:t>
            </w:r>
            <w:r w:rsidRPr="00151AF9">
              <w:rPr>
                <w:rFonts w:asciiTheme="minorEastAsia" w:eastAsiaTheme="minorEastAsia" w:hAnsiTheme="minorEastAsia"/>
                <w:sz w:val="28"/>
                <w:szCs w:val="28"/>
              </w:rPr>
              <w:t>5000元的违约处罚，情节严重的在全线通报乃至</w:t>
            </w:r>
            <w:r w:rsidRPr="00151AF9">
              <w:rPr>
                <w:rFonts w:asciiTheme="minorEastAsia" w:eastAsiaTheme="minorEastAsia" w:hAnsiTheme="minorEastAsia" w:hint="eastAsia"/>
                <w:sz w:val="28"/>
                <w:szCs w:val="28"/>
              </w:rPr>
              <w:t>清</w:t>
            </w:r>
            <w:r w:rsidRPr="00151AF9">
              <w:rPr>
                <w:rFonts w:asciiTheme="minorEastAsia" w:eastAsiaTheme="minorEastAsia" w:hAnsiTheme="minorEastAsia"/>
                <w:sz w:val="28"/>
                <w:szCs w:val="28"/>
              </w:rPr>
              <w:t>除处理。</w:t>
            </w:r>
          </w:p>
        </w:tc>
      </w:tr>
      <w:tr w:rsidR="00495A0F" w:rsidRPr="00151AF9" w:rsidTr="00293BB3">
        <w:trPr>
          <w:cantSplit/>
          <w:trHeight w:val="159"/>
        </w:trPr>
        <w:tc>
          <w:tcPr>
            <w:tcW w:w="661" w:type="dxa"/>
            <w:vMerge/>
            <w:tcBorders>
              <w:left w:val="single" w:sz="12" w:space="0" w:color="auto"/>
              <w:righ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tcBorders>
              <w:lef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1"/>
              </w:rPr>
              <w:t>11</w:t>
            </w:r>
          </w:p>
        </w:tc>
        <w:tc>
          <w:tcPr>
            <w:tcW w:w="12903" w:type="dxa"/>
            <w:tcBorders>
              <w:right w:val="single" w:sz="12" w:space="0" w:color="auto"/>
            </w:tcBorders>
            <w:vAlign w:val="center"/>
          </w:tcPr>
          <w:p w:rsidR="00495A0F" w:rsidRPr="00151AF9" w:rsidRDefault="00151AF9"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8"/>
                <w:szCs w:val="28"/>
              </w:rPr>
              <w:t>总监办</w:t>
            </w:r>
            <w:r w:rsidR="00495A0F" w:rsidRPr="00151AF9">
              <w:rPr>
                <w:rFonts w:asciiTheme="minorEastAsia" w:eastAsiaTheme="minorEastAsia" w:hAnsiTheme="minorEastAsia"/>
                <w:sz w:val="28"/>
                <w:szCs w:val="28"/>
              </w:rPr>
              <w:t>应按监理技术方案进行技术管理，并完成规定的资料及资料的档案管理工作（如工地会议记录、技术性文件、指令、签认单等）。应重视并规范监理工作中的记录（如监理日志、监理月报各类报表等辅助性文字依据）。若出现内业资料管理混乱，资料不齐全、资料内容不符合要求，除限期改正外，</w:t>
            </w:r>
            <w:r>
              <w:rPr>
                <w:rFonts w:asciiTheme="minorEastAsia" w:eastAsiaTheme="minorEastAsia" w:hAnsiTheme="minorEastAsia" w:hint="eastAsia"/>
                <w:sz w:val="28"/>
                <w:szCs w:val="28"/>
              </w:rPr>
              <w:t>总监办</w:t>
            </w:r>
            <w:r w:rsidR="00495A0F" w:rsidRPr="00151AF9">
              <w:rPr>
                <w:rFonts w:asciiTheme="minorEastAsia" w:eastAsiaTheme="minorEastAsia" w:hAnsiTheme="minorEastAsia"/>
                <w:sz w:val="28"/>
                <w:szCs w:val="28"/>
              </w:rPr>
              <w:t>还应承担每次2000元的违约金。逾期仍未改正，则暂扣当月监理费用。</w:t>
            </w:r>
          </w:p>
        </w:tc>
      </w:tr>
      <w:tr w:rsidR="00495A0F" w:rsidRPr="00151AF9" w:rsidTr="00293BB3">
        <w:trPr>
          <w:cantSplit/>
          <w:trHeight w:val="159"/>
        </w:trPr>
        <w:tc>
          <w:tcPr>
            <w:tcW w:w="661" w:type="dxa"/>
            <w:vMerge/>
            <w:tcBorders>
              <w:left w:val="single" w:sz="12" w:space="0" w:color="auto"/>
              <w:bottom w:val="single" w:sz="12" w:space="0" w:color="auto"/>
              <w:right w:val="single" w:sz="8"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971" w:type="dxa"/>
            <w:vMerge/>
            <w:tcBorders>
              <w:left w:val="single" w:sz="8" w:space="0" w:color="auto"/>
              <w:bottom w:val="single" w:sz="12" w:space="0" w:color="auto"/>
            </w:tcBorders>
            <w:vAlign w:val="center"/>
          </w:tcPr>
          <w:p w:rsidR="00495A0F" w:rsidRPr="00151AF9" w:rsidRDefault="00495A0F" w:rsidP="00AD311B">
            <w:pPr>
              <w:ind w:firstLineChars="0" w:firstLine="0"/>
              <w:jc w:val="center"/>
              <w:rPr>
                <w:rFonts w:asciiTheme="minorEastAsia" w:eastAsiaTheme="minorEastAsia" w:hAnsiTheme="minorEastAsia"/>
                <w:b/>
                <w:sz w:val="21"/>
              </w:rPr>
            </w:pPr>
          </w:p>
        </w:tc>
        <w:tc>
          <w:tcPr>
            <w:tcW w:w="603" w:type="dxa"/>
            <w:tcBorders>
              <w:bottom w:val="single" w:sz="12" w:space="0" w:color="auto"/>
            </w:tcBorders>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1"/>
              </w:rPr>
              <w:t>12</w:t>
            </w:r>
          </w:p>
        </w:tc>
        <w:tc>
          <w:tcPr>
            <w:tcW w:w="12903" w:type="dxa"/>
            <w:tcBorders>
              <w:bottom w:val="single" w:sz="12" w:space="0" w:color="auto"/>
              <w:right w:val="single" w:sz="12" w:space="0" w:color="auto"/>
            </w:tcBorders>
            <w:vAlign w:val="center"/>
          </w:tcPr>
          <w:p w:rsidR="00495A0F" w:rsidRPr="00151AF9" w:rsidRDefault="00495A0F" w:rsidP="00AD311B">
            <w:pPr>
              <w:ind w:firstLineChars="0" w:firstLine="0"/>
              <w:rPr>
                <w:rFonts w:asciiTheme="minorEastAsia" w:eastAsiaTheme="minorEastAsia" w:hAnsiTheme="minorEastAsia"/>
                <w:sz w:val="21"/>
              </w:rPr>
            </w:pPr>
            <w:r w:rsidRPr="00151AF9">
              <w:rPr>
                <w:rFonts w:asciiTheme="minorEastAsia" w:eastAsiaTheme="minorEastAsia" w:hAnsiTheme="minorEastAsia" w:hint="eastAsia"/>
                <w:sz w:val="28"/>
                <w:szCs w:val="28"/>
              </w:rPr>
              <w:t>业主</w:t>
            </w:r>
            <w:r w:rsidR="00151AF9">
              <w:rPr>
                <w:rFonts w:asciiTheme="minorEastAsia" w:eastAsiaTheme="minorEastAsia" w:hAnsiTheme="minorEastAsia" w:hint="eastAsia"/>
                <w:sz w:val="28"/>
                <w:szCs w:val="28"/>
              </w:rPr>
              <w:t>、代建办</w:t>
            </w:r>
            <w:r w:rsidRPr="00151AF9">
              <w:rPr>
                <w:rFonts w:asciiTheme="minorEastAsia" w:eastAsiaTheme="minorEastAsia" w:hAnsiTheme="minorEastAsia" w:hint="eastAsia"/>
                <w:sz w:val="28"/>
                <w:szCs w:val="28"/>
              </w:rPr>
              <w:t>或省厅或质量监督机构</w:t>
            </w:r>
            <w:r w:rsidRPr="00151AF9">
              <w:rPr>
                <w:rFonts w:asciiTheme="minorEastAsia" w:eastAsiaTheme="minorEastAsia" w:hAnsiTheme="minorEastAsia"/>
                <w:sz w:val="28"/>
                <w:szCs w:val="28"/>
              </w:rPr>
              <w:t>对监理单位处</w:t>
            </w:r>
            <w:r w:rsidRPr="00151AF9">
              <w:rPr>
                <w:rFonts w:asciiTheme="minorEastAsia" w:eastAsiaTheme="minorEastAsia" w:hAnsiTheme="minorEastAsia" w:hint="eastAsia"/>
                <w:sz w:val="28"/>
                <w:szCs w:val="28"/>
              </w:rPr>
              <w:t>罚</w:t>
            </w:r>
            <w:r w:rsidRPr="00151AF9">
              <w:rPr>
                <w:rFonts w:asciiTheme="minorEastAsia" w:eastAsiaTheme="minorEastAsia" w:hAnsiTheme="minorEastAsia"/>
                <w:sz w:val="28"/>
                <w:szCs w:val="28"/>
              </w:rPr>
              <w:t>的违约金，不得向承包人摊派、报销，</w:t>
            </w:r>
            <w:r w:rsidRPr="00151AF9">
              <w:rPr>
                <w:rFonts w:asciiTheme="minorEastAsia" w:eastAsiaTheme="minorEastAsia" w:hAnsiTheme="minorEastAsia" w:hint="eastAsia"/>
                <w:sz w:val="28"/>
                <w:szCs w:val="28"/>
              </w:rPr>
              <w:t>若有</w:t>
            </w:r>
            <w:r w:rsidRPr="00151AF9">
              <w:rPr>
                <w:rFonts w:asciiTheme="minorEastAsia" w:eastAsiaTheme="minorEastAsia" w:hAnsiTheme="minorEastAsia"/>
                <w:sz w:val="28"/>
                <w:szCs w:val="28"/>
              </w:rPr>
              <w:t>违反，一经查实，则处以监理单位50000元的违约金，并加</w:t>
            </w:r>
            <w:r w:rsidRPr="00151AF9">
              <w:rPr>
                <w:rFonts w:asciiTheme="minorEastAsia" w:eastAsiaTheme="minorEastAsia" w:hAnsiTheme="minorEastAsia" w:hint="eastAsia"/>
                <w:sz w:val="28"/>
                <w:szCs w:val="28"/>
              </w:rPr>
              <w:t>重处罚</w:t>
            </w:r>
            <w:r w:rsidRPr="00151AF9">
              <w:rPr>
                <w:rFonts w:asciiTheme="minorEastAsia" w:eastAsiaTheme="minorEastAsia" w:hAnsiTheme="minorEastAsia"/>
                <w:sz w:val="28"/>
                <w:szCs w:val="28"/>
              </w:rPr>
              <w:t>。</w:t>
            </w:r>
          </w:p>
        </w:tc>
      </w:tr>
    </w:tbl>
    <w:p w:rsidR="00495A0F" w:rsidRPr="00151AF9" w:rsidRDefault="00495A0F" w:rsidP="00495A0F">
      <w:pPr>
        <w:ind w:firstLineChars="0" w:firstLine="0"/>
        <w:rPr>
          <w:rFonts w:asciiTheme="minorEastAsia" w:eastAsiaTheme="minorEastAsia" w:hAnsiTheme="minorEastAsia"/>
          <w:sz w:val="21"/>
        </w:rPr>
      </w:pPr>
    </w:p>
    <w:p w:rsidR="00495A0F" w:rsidRPr="00151AF9" w:rsidRDefault="00495A0F" w:rsidP="00495A0F">
      <w:pPr>
        <w:ind w:firstLineChars="0" w:firstLine="0"/>
        <w:rPr>
          <w:rFonts w:asciiTheme="minorEastAsia" w:eastAsiaTheme="minorEastAsia" w:hAnsiTheme="minorEastAsia"/>
          <w:sz w:val="28"/>
          <w:szCs w:val="28"/>
        </w:rPr>
      </w:pPr>
      <w:r w:rsidRPr="00151AF9">
        <w:rPr>
          <w:rFonts w:asciiTheme="minorEastAsia" w:eastAsiaTheme="minorEastAsia" w:hAnsiTheme="minorEastAsia" w:hint="eastAsia"/>
          <w:sz w:val="28"/>
          <w:szCs w:val="28"/>
        </w:rPr>
        <w:t>说明：业主</w:t>
      </w:r>
      <w:r w:rsidR="00151AF9">
        <w:rPr>
          <w:rFonts w:asciiTheme="minorEastAsia" w:eastAsiaTheme="minorEastAsia" w:hAnsiTheme="minorEastAsia" w:hint="eastAsia"/>
          <w:sz w:val="28"/>
          <w:szCs w:val="28"/>
        </w:rPr>
        <w:t>、代建办</w:t>
      </w:r>
      <w:r w:rsidRPr="00151AF9">
        <w:rPr>
          <w:rFonts w:asciiTheme="minorEastAsia" w:eastAsiaTheme="minorEastAsia" w:hAnsiTheme="minorEastAsia" w:hint="eastAsia"/>
          <w:sz w:val="28"/>
          <w:szCs w:val="28"/>
        </w:rPr>
        <w:t>日常检查，现场发现施工和监理单位违反本细则规定，按以下要求进行处理：</w:t>
      </w:r>
    </w:p>
    <w:p w:rsidR="00495A0F" w:rsidRPr="00151AF9" w:rsidRDefault="00495A0F" w:rsidP="00495A0F">
      <w:pPr>
        <w:ind w:firstLineChars="0" w:firstLine="0"/>
        <w:rPr>
          <w:rFonts w:asciiTheme="minorEastAsia" w:eastAsiaTheme="minorEastAsia" w:hAnsiTheme="minorEastAsia"/>
          <w:sz w:val="28"/>
          <w:szCs w:val="28"/>
        </w:rPr>
      </w:pPr>
      <w:r w:rsidRPr="00151AF9">
        <w:rPr>
          <w:rFonts w:asciiTheme="minorEastAsia" w:eastAsiaTheme="minorEastAsia" w:hAnsiTheme="minorEastAsia" w:hint="eastAsia"/>
          <w:sz w:val="28"/>
          <w:szCs w:val="28"/>
        </w:rPr>
        <w:t>1、第一次要求在限期内进行整改合格或改正，如果在限期内未整改到位或改正，将按本细则规定进行相应违约处罚；</w:t>
      </w:r>
    </w:p>
    <w:p w:rsidR="00495A0F" w:rsidRPr="00151AF9" w:rsidRDefault="00495A0F" w:rsidP="00495A0F">
      <w:pPr>
        <w:ind w:firstLineChars="0" w:firstLine="0"/>
        <w:rPr>
          <w:rFonts w:asciiTheme="minorEastAsia" w:eastAsiaTheme="minorEastAsia" w:hAnsiTheme="minorEastAsia"/>
          <w:sz w:val="28"/>
          <w:szCs w:val="28"/>
        </w:rPr>
      </w:pPr>
      <w:r w:rsidRPr="00151AF9">
        <w:rPr>
          <w:rFonts w:asciiTheme="minorEastAsia" w:eastAsiaTheme="minorEastAsia" w:hAnsiTheme="minorEastAsia" w:hint="eastAsia"/>
          <w:sz w:val="28"/>
          <w:szCs w:val="28"/>
        </w:rPr>
        <w:lastRenderedPageBreak/>
        <w:t>2、在一个月内连续发现二次类似质量问题，直接按本细则规定进行处罚并进行整改到位，否则加重处罚；</w:t>
      </w:r>
    </w:p>
    <w:p w:rsidR="00495A0F" w:rsidRPr="00151AF9" w:rsidRDefault="00495A0F" w:rsidP="00151AF9">
      <w:pPr>
        <w:ind w:firstLineChars="0" w:firstLine="0"/>
        <w:rPr>
          <w:rFonts w:asciiTheme="minorEastAsia" w:eastAsiaTheme="minorEastAsia" w:hAnsiTheme="minorEastAsia"/>
          <w:sz w:val="28"/>
          <w:szCs w:val="28"/>
        </w:rPr>
      </w:pPr>
      <w:r w:rsidRPr="00151AF9">
        <w:rPr>
          <w:rFonts w:asciiTheme="minorEastAsia" w:eastAsiaTheme="minorEastAsia" w:hAnsiTheme="minorEastAsia" w:hint="eastAsia"/>
          <w:sz w:val="28"/>
          <w:szCs w:val="28"/>
        </w:rPr>
        <w:t>3、在一个月内连续发现三次以上类似质量问题，除必须整改到位外，并在全线进行通报批评和双倍处罚，同时对责任单位进行降低信用评价和上报省厅或质量监督机构处理。</w:t>
      </w:r>
    </w:p>
    <w:p w:rsidR="00495A0F" w:rsidRPr="00151AF9" w:rsidRDefault="00495A0F" w:rsidP="00151AF9">
      <w:pPr>
        <w:ind w:firstLineChars="0" w:firstLine="0"/>
        <w:rPr>
          <w:rFonts w:asciiTheme="minorEastAsia" w:eastAsiaTheme="minorEastAsia" w:hAnsiTheme="minorEastAsia"/>
          <w:sz w:val="28"/>
          <w:szCs w:val="28"/>
        </w:rPr>
      </w:pPr>
      <w:r w:rsidRPr="00151AF9">
        <w:rPr>
          <w:rFonts w:asciiTheme="minorEastAsia" w:eastAsiaTheme="minorEastAsia" w:hAnsiTheme="minorEastAsia" w:hint="eastAsia"/>
          <w:sz w:val="28"/>
          <w:szCs w:val="28"/>
        </w:rPr>
        <w:t>4、监理单位对施工单位的违规、违章施工，野蛮施工可能造成质量事故或隐患的，监理可以对施工单位进行罚款并下达监理指令，不服从监理指令的和罚款应及时上报项目公司有关领导和部门。</w:t>
      </w:r>
    </w:p>
    <w:p w:rsidR="00495A0F" w:rsidRPr="00151AF9" w:rsidRDefault="00495A0F" w:rsidP="00151AF9">
      <w:pPr>
        <w:ind w:firstLineChars="0" w:firstLine="0"/>
        <w:rPr>
          <w:rFonts w:asciiTheme="minorEastAsia" w:eastAsiaTheme="minorEastAsia" w:hAnsiTheme="minorEastAsia"/>
          <w:sz w:val="28"/>
          <w:szCs w:val="28"/>
        </w:rPr>
      </w:pPr>
      <w:r w:rsidRPr="00151AF9">
        <w:rPr>
          <w:rFonts w:asciiTheme="minorEastAsia" w:eastAsiaTheme="minorEastAsia" w:hAnsiTheme="minorEastAsia" w:hint="eastAsia"/>
          <w:sz w:val="28"/>
          <w:szCs w:val="28"/>
        </w:rPr>
        <w:t>5、授予监理单位对施工单位违约处罚参照上述规定金额的50%，最高限额10000元。</w:t>
      </w:r>
    </w:p>
    <w:p w:rsidR="00495A0F" w:rsidRPr="00151AF9" w:rsidRDefault="00495A0F" w:rsidP="00495A0F">
      <w:pPr>
        <w:ind w:firstLineChars="0" w:firstLine="0"/>
        <w:rPr>
          <w:rFonts w:asciiTheme="minorEastAsia" w:eastAsiaTheme="minorEastAsia" w:hAnsiTheme="minorEastAsia"/>
          <w:sz w:val="28"/>
          <w:szCs w:val="28"/>
        </w:rPr>
      </w:pPr>
      <w:r w:rsidRPr="00151AF9">
        <w:rPr>
          <w:rFonts w:asciiTheme="minorEastAsia" w:eastAsiaTheme="minorEastAsia" w:hAnsiTheme="minorEastAsia" w:hint="eastAsia"/>
          <w:sz w:val="28"/>
          <w:szCs w:val="28"/>
        </w:rPr>
        <w:t>6、</w:t>
      </w:r>
      <w:proofErr w:type="gramStart"/>
      <w:r w:rsidRPr="00151AF9">
        <w:rPr>
          <w:rFonts w:asciiTheme="minorEastAsia" w:eastAsiaTheme="minorEastAsia" w:hAnsiTheme="minorEastAsia" w:hint="eastAsia"/>
          <w:sz w:val="28"/>
          <w:szCs w:val="28"/>
        </w:rPr>
        <w:t>每处罚</w:t>
      </w:r>
      <w:proofErr w:type="gramEnd"/>
      <w:r w:rsidRPr="00151AF9">
        <w:rPr>
          <w:rFonts w:asciiTheme="minorEastAsia" w:eastAsiaTheme="minorEastAsia" w:hAnsiTheme="minorEastAsia" w:hint="eastAsia"/>
          <w:sz w:val="28"/>
          <w:szCs w:val="28"/>
        </w:rPr>
        <w:t>一次，作为月度、季度和年度履约评价和信用评价的参考依据，并进行酌情扣分。</w:t>
      </w:r>
    </w:p>
    <w:p w:rsidR="00F93051" w:rsidRPr="00151AF9" w:rsidRDefault="00F93051" w:rsidP="00495A0F">
      <w:pPr>
        <w:ind w:firstLine="640"/>
        <w:rPr>
          <w:rFonts w:asciiTheme="minorEastAsia" w:eastAsiaTheme="minorEastAsia" w:hAnsiTheme="minorEastAsia"/>
        </w:rPr>
      </w:pPr>
    </w:p>
    <w:sectPr w:rsidR="00F93051" w:rsidRPr="00151AF9" w:rsidSect="00495A0F">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AC4" w:rsidRDefault="00937AC4" w:rsidP="00495A0F">
      <w:pPr>
        <w:ind w:firstLine="640"/>
      </w:pPr>
      <w:r>
        <w:separator/>
      </w:r>
    </w:p>
  </w:endnote>
  <w:endnote w:type="continuationSeparator" w:id="0">
    <w:p w:rsidR="00937AC4" w:rsidRDefault="00937AC4" w:rsidP="00495A0F">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825" w:rsidRDefault="0098682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825" w:rsidRDefault="0098682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825" w:rsidRDefault="009868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AC4" w:rsidRDefault="00937AC4" w:rsidP="00495A0F">
      <w:pPr>
        <w:ind w:firstLine="640"/>
      </w:pPr>
      <w:r>
        <w:separator/>
      </w:r>
    </w:p>
  </w:footnote>
  <w:footnote w:type="continuationSeparator" w:id="0">
    <w:p w:rsidR="00937AC4" w:rsidRDefault="00937AC4" w:rsidP="00495A0F">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825" w:rsidRDefault="009868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825" w:rsidRDefault="009868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825" w:rsidRDefault="009868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0F"/>
    <w:rsid w:val="00052CA9"/>
    <w:rsid w:val="00071308"/>
    <w:rsid w:val="000954F2"/>
    <w:rsid w:val="00151AF9"/>
    <w:rsid w:val="00293BB3"/>
    <w:rsid w:val="003655B9"/>
    <w:rsid w:val="00495A0F"/>
    <w:rsid w:val="005F6AA6"/>
    <w:rsid w:val="00612AB1"/>
    <w:rsid w:val="006837E9"/>
    <w:rsid w:val="00840CCF"/>
    <w:rsid w:val="00937AC4"/>
    <w:rsid w:val="00986825"/>
    <w:rsid w:val="00CB4078"/>
    <w:rsid w:val="00D526A6"/>
    <w:rsid w:val="00E05BFA"/>
    <w:rsid w:val="00F86C1A"/>
    <w:rsid w:val="00F93051"/>
    <w:rsid w:val="00FB6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0F"/>
    <w:pPr>
      <w:widowControl w:val="0"/>
      <w:ind w:firstLineChars="200" w:firstLine="420"/>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5A0F"/>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5A0F"/>
    <w:rPr>
      <w:sz w:val="18"/>
      <w:szCs w:val="18"/>
    </w:rPr>
  </w:style>
  <w:style w:type="paragraph" w:styleId="a4">
    <w:name w:val="footer"/>
    <w:basedOn w:val="a"/>
    <w:link w:val="Char0"/>
    <w:uiPriority w:val="99"/>
    <w:unhideWhenUsed/>
    <w:rsid w:val="00495A0F"/>
    <w:pPr>
      <w:tabs>
        <w:tab w:val="center" w:pos="4153"/>
        <w:tab w:val="right" w:pos="8306"/>
      </w:tabs>
      <w:snapToGrid w:val="0"/>
      <w:ind w:firstLineChars="0" w:firstLine="0"/>
    </w:pPr>
    <w:rPr>
      <w:rFonts w:asciiTheme="minorHAnsi" w:eastAsiaTheme="minorEastAsia" w:hAnsiTheme="minorHAnsi" w:cstheme="minorBidi"/>
      <w:sz w:val="18"/>
      <w:szCs w:val="18"/>
    </w:rPr>
  </w:style>
  <w:style w:type="character" w:customStyle="1" w:styleId="Char0">
    <w:name w:val="页脚 Char"/>
    <w:basedOn w:val="a0"/>
    <w:link w:val="a4"/>
    <w:uiPriority w:val="99"/>
    <w:rsid w:val="00495A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0F"/>
    <w:pPr>
      <w:widowControl w:val="0"/>
      <w:ind w:firstLineChars="200" w:firstLine="420"/>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5A0F"/>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5A0F"/>
    <w:rPr>
      <w:sz w:val="18"/>
      <w:szCs w:val="18"/>
    </w:rPr>
  </w:style>
  <w:style w:type="paragraph" w:styleId="a4">
    <w:name w:val="footer"/>
    <w:basedOn w:val="a"/>
    <w:link w:val="Char0"/>
    <w:uiPriority w:val="99"/>
    <w:unhideWhenUsed/>
    <w:rsid w:val="00495A0F"/>
    <w:pPr>
      <w:tabs>
        <w:tab w:val="center" w:pos="4153"/>
        <w:tab w:val="right" w:pos="8306"/>
      </w:tabs>
      <w:snapToGrid w:val="0"/>
      <w:ind w:firstLineChars="0" w:firstLine="0"/>
    </w:pPr>
    <w:rPr>
      <w:rFonts w:asciiTheme="minorHAnsi" w:eastAsiaTheme="minorEastAsia" w:hAnsiTheme="minorHAnsi" w:cstheme="minorBidi"/>
      <w:sz w:val="18"/>
      <w:szCs w:val="18"/>
    </w:rPr>
  </w:style>
  <w:style w:type="character" w:customStyle="1" w:styleId="Char0">
    <w:name w:val="页脚 Char"/>
    <w:basedOn w:val="a0"/>
    <w:link w:val="a4"/>
    <w:uiPriority w:val="99"/>
    <w:rsid w:val="00495A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704</Words>
  <Characters>4018</Characters>
  <Application>Microsoft Office Word</Application>
  <DocSecurity>0</DocSecurity>
  <Lines>33</Lines>
  <Paragraphs>9</Paragraphs>
  <ScaleCrop>false</ScaleCrop>
  <Company>china</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6</cp:revision>
  <dcterms:created xsi:type="dcterms:W3CDTF">2017-08-15T00:28:00Z</dcterms:created>
  <dcterms:modified xsi:type="dcterms:W3CDTF">2017-08-15T03:10:00Z</dcterms:modified>
</cp:coreProperties>
</file>