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4" w:lineRule="exact"/>
        <w:jc w:val="both"/>
        <w:textAlignment w:val="auto"/>
        <w:rPr>
          <w:rFonts w:hint="eastAsia" w:ascii="方正小标宋简体" w:hAnsi="方正小标宋简体" w:eastAsia="方正小标宋简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line="704" w:lineRule="exact"/>
        <w:ind w:right="0" w:firstLine="640" w:firstLineChars="200"/>
        <w:jc w:val="both"/>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4" w:lineRule="exact"/>
        <w:ind w:right="0"/>
        <w:jc w:val="both"/>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704" w:lineRule="exact"/>
        <w:ind w:right="0"/>
        <w:jc w:val="both"/>
        <w:textAlignment w:val="auto"/>
        <w:rPr>
          <w:rFonts w:hint="eastAsia"/>
          <w:sz w:val="28"/>
          <w:szCs w:val="28"/>
        </w:rPr>
      </w:pPr>
    </w:p>
    <w:p>
      <w:pPr>
        <w:spacing w:line="72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青</w:t>
      </w:r>
      <w:r>
        <w:rPr>
          <w:rFonts w:hint="eastAsia" w:ascii="仿宋_GB2312" w:hAnsi="仿宋_GB2312" w:eastAsia="仿宋_GB2312" w:cs="仿宋_GB2312"/>
          <w:sz w:val="32"/>
          <w:szCs w:val="32"/>
          <w:lang w:eastAsia="zh-CN"/>
        </w:rPr>
        <w:t>西高综</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青海西互高速公路管理有限公司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关于印发2019年精神文明建设重点工作任务及责任分解意见的通知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现将《青海西互高速公路管理有限公司2019年精神文明建设重点工作任务及责任分解意见》印发给你们，请认真贯彻落实。</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青海西互高速公路管理有限公司</w:t>
      </w: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2019年6月21日</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青海西互高速公路管理有限公司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2019年精神文明建设重点工作任务</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及责任分解意见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交投公司《关于印发2019年精神文明建设工作要点的通知》（青交投党〔2019〕22号）要求,为积极推广企业文化建设,大力开展省交通运输厅“最美文明窗口”和互助县“文明单位”创建活动，结合交投公司党委部署、西互公司领导分工及部门工作职责，现对2019年精神文明建设重点工作进行如下细化分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一、狠抓思想政治建设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深入推进理论武装。把学习宣传贯彻习近平新时代中国特色社会主义思想作为根本任务、重要政治责任，坚持学懂弄通做实；学习贯彻党的十九大和省委十三届三次、四次、五次全会精神；持续推进“两学一做”学习教育常态化制度化，按照中央部署开展“不忘初心、牢记使命”主题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责任领导：蔡军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牵头部门：党群工作部  西互党支部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协办部门：公司各部门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广泛开展形势政策教育。围绕党和国家重大方针政策出台及全国和我省“两会”等重要会议精神学习传达贯彻，广泛开展形势政策教育，引导干部职工正确认识世情、国情、党情、社情、省情，针对交通领域改革发展中的矛盾和问题，结合实际做好思想引导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责任领导：李小斌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牵头部门：综合管理部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协办部门：党群工作部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二、加强思想道德建设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3.推进道德建设。定期开展道德讲堂、文明礼仪教育，深入宣传公民基本道德规范等，推进社会功德、职业道德、家庭美德和个人品德教育，引导干部职工讲道德、尊道德、守道德。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责任领导：李小斌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牵头部门：综合管理部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协办部门：公司各部门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4.传播文明风尚。认真开展中国特色社会主义、中国梦、爱国主义、革命传统、文明礼仪等教育活动，深入宣传和倡导践行社会主义核心价值观、公民基本道德规范。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责任领导：李小斌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牵头部门：综合管理部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协办部门：公司各部门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三、普及优秀文化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开展学雷锋志愿服务活动。建立健全服务组织和领导体系，加强宣传，有效开展“三关爱”志愿服务，制定体现雷锋精神的制度，坚持以人为本，把关心员工工作、学习、生活、健康等人文关怀内容纳入管理之中，积极参与学雷锋活动示范点和岗位学雷锋标兵推荐评选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责任领导：李小斌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牵头部门：党群工作部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协办部门：公司各部门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6.培育文明有礼新风。积极开展“文明有礼”活动。推行语言、仪表、行为、服务、环境五种基本服务规范，展示员工新形象、新风采。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责任领导：李小斌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牵头部门：综合管理部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协办部门：公司各部门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7.开展勤俭节约活动。制定勤俭节约制度，对节电、节水、节约材料等作出具体要求，经常性开展文明餐桌、节约用物教育。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责任领导：李小斌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牵头部门：综合管理部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协办部门：公司各部门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8.传承中国传统文化。积极开展“我们的节日”活动，在春节、清明、端午、中秋等传统节日期间开展节日文化活动和参与节日民俗活动，布置节日环境，营造节日氛围。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责任领导：李小斌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牵头部门：党群工作部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协办部门：公司各部门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9.参与帮扶共建。按照上级党委结对“双帮”要求，积极开展进村入户走访慰问，并结合公司实际，开展困难农村帮扶、捐资助学等活动，办实事，办好事，为困难群众解决实际问题。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责任领导：李小斌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牵头部门：党群工作部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协办部门：公司各部门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四、开展群众性文明创建活动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10.大力开展文明单位创建。年内完成省交通运输厅“最美交通文明窗口”和互助县“文明单位”申报创建工作，同时督促公司全体职工积极参与居住地区所在社区“五星级文明户”创建活动。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责任领导：李小斌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牵头部门：党群工作部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协办部门：公司各部门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11.打造“畅行青海、美在交通”文化品牌。把“两路”精神与“扎根高原、艰苦创业、献身交通、造福人民”的青海交通运输行业精神在内涵和本质上一脉相承。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责任领导：李小斌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牵头部门：建设管理运营部、党群工作部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协办部门：公司各部门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12.开展优质服务活动。在全公司开展优质服务主题活动，并动员单位开展主动优质服务活动，转变作风，提高效率，对优质服务的建设单位、先进个人进行表扬奖励，让优质服务贯穿于西互公路建设中。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责任领导：李小斌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牵头部门：建设管理运营部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协办部门：公司各部门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13.推进优美环境建设。把生态环保作为群众性精神文明创建的重要内容并体现在履职尽责中，树立生态环保意识，实现工作区域内和项目建设中环境的净化、绿化、美化。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责任领导：李小斌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牵头部门：建设管理运营部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协办部门：公司各部门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14.推进文明交通建设。结合公司实际，制定文明交通建设方案，教育和督促干部职工遵守交通法规，并组织建设单位召开专题会议，杜绝应项目建设而引起的安全事故，消除安全隐患。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责任领导：李小斌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牵头部门：安全管理部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协办部门：公司各部门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16.开展文化体育活动。举办形式多样、生动活泼、职工喜闻乐见、健康有益的文化体育活动，培养职工的竞争力、凝聚力和集体荣誉感，积极开展安康杯活动。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责任领导：李小斌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牵头部门：党群工作部  安全管理部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协办部门：公司各部门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17.做好民族团结进步创建工作。把民族团结进步创建工作作为精神文明建设的重要内容，广泛宣传党的民族、宗教政策，认真排查解决和依法妥善处理影响民族团结的实际问题。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责任领导：李小斌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牵头部门：建设管理运营部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协办部门：公司各部门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18.弘扬法治交通理念。大力弘扬法治精神，推进法治信仰和宪法教育，引导干部职工坚持法治思维，形成尊法学法守法用法的法制环境。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责任领导：李小斌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牵头部门：综合管理部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协办部门：公司各部门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pgNumType w:fmt="numberInDash"/>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tbl>
      <w:tblPr>
        <w:tblStyle w:val="8"/>
        <w:tblpPr w:leftFromText="180" w:rightFromText="180" w:vertAnchor="text" w:horzAnchor="page" w:tblpX="1656" w:tblpY="604"/>
        <w:tblW w:w="8946"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6" w:type="dxa"/>
            <w:tcBorders>
              <w:top w:val="single" w:color="auto" w:sz="4" w:space="0"/>
              <w:left w:val="nil"/>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w w:val="90"/>
                <w:sz w:val="28"/>
                <w:szCs w:val="28"/>
              </w:rPr>
              <w:t>青海西互高速公路管理有限公司</w:t>
            </w:r>
            <w:r>
              <w:rPr>
                <w:rFonts w:hint="eastAsia" w:ascii="仿宋_GB2312" w:hAnsi="仿宋_GB2312" w:eastAsia="仿宋_GB2312" w:cs="仿宋_GB2312"/>
                <w:w w:val="90"/>
                <w:sz w:val="28"/>
                <w:szCs w:val="28"/>
                <w:lang w:eastAsia="zh-CN"/>
              </w:rPr>
              <w:t>综合管理部</w:t>
            </w:r>
            <w:r>
              <w:rPr>
                <w:rFonts w:hint="eastAsia" w:ascii="仿宋_GB2312" w:hAnsi="仿宋_GB2312" w:eastAsia="仿宋_GB2312" w:cs="仿宋_GB2312"/>
                <w:w w:val="90"/>
                <w:sz w:val="28"/>
                <w:szCs w:val="28"/>
                <w:lang w:val="en-US" w:eastAsia="zh-CN"/>
              </w:rPr>
              <w:t xml:space="preserve">            </w:t>
            </w:r>
            <w:r>
              <w:rPr>
                <w:rFonts w:hint="eastAsia" w:ascii="仿宋_GB2312" w:hAnsi="仿宋_GB2312" w:eastAsia="仿宋_GB2312" w:cs="仿宋_GB2312"/>
                <w:w w:val="90"/>
                <w:sz w:val="28"/>
                <w:szCs w:val="28"/>
              </w:rPr>
              <w:t>201</w:t>
            </w:r>
            <w:r>
              <w:rPr>
                <w:rFonts w:hint="eastAsia" w:ascii="仿宋_GB2312" w:hAnsi="仿宋_GB2312" w:eastAsia="仿宋_GB2312" w:cs="仿宋_GB2312"/>
                <w:w w:val="90"/>
                <w:sz w:val="28"/>
                <w:szCs w:val="28"/>
                <w:lang w:val="en-US" w:eastAsia="zh-CN"/>
              </w:rPr>
              <w:t>9</w:t>
            </w:r>
            <w:r>
              <w:rPr>
                <w:rFonts w:hint="eastAsia" w:ascii="仿宋_GB2312" w:hAnsi="仿宋_GB2312" w:eastAsia="仿宋_GB2312" w:cs="仿宋_GB2312"/>
                <w:w w:val="90"/>
                <w:sz w:val="28"/>
                <w:szCs w:val="28"/>
              </w:rPr>
              <w:t>年</w:t>
            </w:r>
            <w:r>
              <w:rPr>
                <w:rFonts w:hint="eastAsia" w:ascii="仿宋_GB2312" w:hAnsi="仿宋_GB2312" w:eastAsia="仿宋_GB2312" w:cs="仿宋_GB2312"/>
                <w:w w:val="90"/>
                <w:sz w:val="28"/>
                <w:szCs w:val="28"/>
                <w:lang w:val="en-US" w:eastAsia="zh-CN"/>
              </w:rPr>
              <w:t>6</w:t>
            </w:r>
            <w:r>
              <w:rPr>
                <w:rFonts w:hint="eastAsia" w:ascii="仿宋_GB2312" w:hAnsi="仿宋_GB2312" w:eastAsia="仿宋_GB2312" w:cs="仿宋_GB2312"/>
                <w:w w:val="90"/>
                <w:sz w:val="28"/>
                <w:szCs w:val="28"/>
              </w:rPr>
              <w:t>月</w:t>
            </w:r>
            <w:r>
              <w:rPr>
                <w:rFonts w:hint="eastAsia" w:ascii="仿宋_GB2312" w:hAnsi="仿宋_GB2312" w:eastAsia="仿宋_GB2312" w:cs="仿宋_GB2312"/>
                <w:w w:val="90"/>
                <w:sz w:val="28"/>
                <w:szCs w:val="28"/>
                <w:lang w:val="en-US" w:eastAsia="zh-CN"/>
              </w:rPr>
              <w:t>21</w:t>
            </w:r>
            <w:r>
              <w:rPr>
                <w:rFonts w:hint="eastAsia" w:ascii="仿宋_GB2312" w:hAnsi="仿宋_GB2312" w:eastAsia="仿宋_GB2312" w:cs="仿宋_GB2312"/>
                <w:w w:val="90"/>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p>
    <w:sectPr>
      <w:footerReference r:id="rId5" w:type="first"/>
      <w:footerReference r:id="rId4" w:type="default"/>
      <w:pgSz w:w="11906" w:h="16838"/>
      <w:pgMar w:top="2098" w:right="1474" w:bottom="1984" w:left="158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A25D3"/>
    <w:rsid w:val="06F335EB"/>
    <w:rsid w:val="09505B7B"/>
    <w:rsid w:val="13E15B64"/>
    <w:rsid w:val="1CA42028"/>
    <w:rsid w:val="27614CD1"/>
    <w:rsid w:val="2B0A25D3"/>
    <w:rsid w:val="2F240636"/>
    <w:rsid w:val="30BC4C9D"/>
    <w:rsid w:val="35186A19"/>
    <w:rsid w:val="3D4019DE"/>
    <w:rsid w:val="4DD956C3"/>
    <w:rsid w:val="5A054B1E"/>
    <w:rsid w:val="5A517241"/>
    <w:rsid w:val="63FC55AC"/>
    <w:rsid w:val="694212D5"/>
    <w:rsid w:val="6DCA5258"/>
    <w:rsid w:val="73710529"/>
    <w:rsid w:val="78C6171B"/>
    <w:rsid w:val="7A3D43F1"/>
    <w:rsid w:val="7DF80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heme="minorAscii" w:hAnsiTheme="minorAscii" w:eastAsiaTheme="minorEastAsia" w:cstheme="minorBidi"/>
      <w:kern w:val="2"/>
      <w:sz w:val="21"/>
      <w:szCs w:val="24"/>
      <w:lang w:val="en-US" w:eastAsia="zh-CN" w:bidi="ar-SA"/>
    </w:rPr>
  </w:style>
  <w:style w:type="paragraph" w:styleId="2">
    <w:name w:val="heading 1"/>
    <w:basedOn w:val="3"/>
    <w:next w:val="4"/>
    <w:link w:val="11"/>
    <w:qFormat/>
    <w:uiPriority w:val="0"/>
    <w:pPr>
      <w:keepNext/>
      <w:keepLines/>
      <w:spacing w:before="340" w:beforeLines="0" w:beforeAutospacing="0" w:after="330" w:afterLines="0" w:afterAutospacing="0" w:line="360" w:lineRule="auto"/>
      <w:ind w:leftChars="0"/>
      <w:jc w:val="center"/>
      <w:outlineLvl w:val="0"/>
    </w:pPr>
    <w:rPr>
      <w:rFonts w:eastAsia="宋体" w:asciiTheme="minorAscii" w:hAnsiTheme="minorAscii"/>
      <w:kern w:val="44"/>
      <w:sz w:val="36"/>
    </w:rPr>
  </w:style>
  <w:style w:type="paragraph" w:styleId="5">
    <w:name w:val="heading 2"/>
    <w:basedOn w:val="1"/>
    <w:next w:val="1"/>
    <w:link w:val="10"/>
    <w:semiHidden/>
    <w:unhideWhenUsed/>
    <w:qFormat/>
    <w:uiPriority w:val="0"/>
    <w:pPr>
      <w:keepNext/>
      <w:keepLines/>
      <w:tabs>
        <w:tab w:val="left" w:pos="840"/>
      </w:tabs>
      <w:spacing w:before="260" w:beforeLines="0" w:beforeAutospacing="0" w:after="260" w:afterLines="0" w:afterAutospacing="0" w:line="413" w:lineRule="auto"/>
      <w:jc w:val="left"/>
      <w:outlineLvl w:val="1"/>
    </w:pPr>
    <w:rPr>
      <w:rFonts w:ascii="Arial" w:hAnsi="Arial" w:eastAsia="宋体"/>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w:basedOn w:val="1"/>
    <w:qFormat/>
    <w:uiPriority w:val="0"/>
    <w:pPr>
      <w:spacing w:after="120" w:afterLines="0" w:afterAutospacing="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2 Char"/>
    <w:link w:val="5"/>
    <w:qFormat/>
    <w:uiPriority w:val="0"/>
    <w:rPr>
      <w:rFonts w:ascii="Arial" w:hAnsi="Arial" w:eastAsia="宋体"/>
      <w:sz w:val="21"/>
    </w:rPr>
  </w:style>
  <w:style w:type="character" w:customStyle="1" w:styleId="11">
    <w:name w:val="标题 1 Char"/>
    <w:link w:val="2"/>
    <w:qFormat/>
    <w:uiPriority w:val="0"/>
    <w:rPr>
      <w:rFonts w:eastAsia="宋体" w:asciiTheme="minorAscii" w:hAnsiTheme="minorAscii"/>
      <w:b/>
      <w:kern w:val="44"/>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2019-05-30T03:12:00Z</dcterms:created>
  <dc:creator>汪正兴</dc:creator>
  <cp:lastModifiedBy>李寿禄</cp:lastModifiedBy>
  <dcterms:modified xsi:type="dcterms:W3CDTF">2019-06-25T09:01:06Z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