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青海西互高速公路管理有限公司</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职业健康管理</w:t>
      </w:r>
      <w:r>
        <w:rPr>
          <w:rFonts w:hint="eastAsia" w:ascii="方正小标宋简体" w:hAnsi="方正小标宋简体" w:eastAsia="方正小标宋简体" w:cs="方正小标宋简体"/>
          <w:b w:val="0"/>
          <w:bCs/>
          <w:sz w:val="44"/>
          <w:szCs w:val="44"/>
          <w:lang w:val="en-US" w:eastAsia="zh-CN"/>
        </w:rPr>
        <w:t>办法</w:t>
      </w:r>
    </w:p>
    <w:p>
      <w:pPr>
        <w:keepNext w:val="0"/>
        <w:keepLines w:val="0"/>
        <w:pageBreakBefore w:val="0"/>
        <w:widowControl w:val="0"/>
        <w:kinsoku/>
        <w:wordWrap/>
        <w:overflowPunct/>
        <w:topLinePunct w:val="0"/>
        <w:autoSpaceDE/>
        <w:autoSpaceDN/>
        <w:bidi w:val="0"/>
        <w:adjustRightInd w:val="0"/>
        <w:snapToGrid w:val="0"/>
        <w:spacing w:line="576" w:lineRule="exact"/>
        <w:ind w:firstLine="2570" w:firstLineChars="800"/>
        <w:textAlignment w:val="auto"/>
        <w:outlineLvl w:val="0"/>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outlineLvl w:val="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为了贯彻执行国家职业健康安全生产方针、政策和法规，保障职工在生产过程中的职业健康安全，促进</w:t>
      </w:r>
      <w:r>
        <w:rPr>
          <w:rFonts w:hint="eastAsia" w:ascii="仿宋_GB2312" w:hAnsi="仿宋_GB2312" w:eastAsia="仿宋_GB2312" w:cs="仿宋_GB2312"/>
          <w:sz w:val="32"/>
          <w:szCs w:val="32"/>
          <w:lang w:val="en-US" w:eastAsia="zh-CN"/>
        </w:rPr>
        <w:t>西互高速公路工程</w:t>
      </w:r>
      <w:r>
        <w:rPr>
          <w:rFonts w:hint="eastAsia" w:ascii="仿宋_GB2312" w:hAnsi="仿宋_GB2312" w:eastAsia="仿宋_GB2312" w:cs="仿宋_GB2312"/>
          <w:sz w:val="32"/>
          <w:szCs w:val="32"/>
        </w:rPr>
        <w:t>建设，落实“</w:t>
      </w:r>
      <w:r>
        <w:rPr>
          <w:rFonts w:hint="eastAsia" w:ascii="仿宋_GB2312" w:hAnsi="仿宋_GB2312" w:eastAsia="仿宋_GB2312" w:cs="仿宋_GB2312"/>
          <w:sz w:val="32"/>
          <w:szCs w:val="32"/>
          <w:lang w:val="en-US" w:eastAsia="zh-CN"/>
        </w:rPr>
        <w:t>参建单位</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管理、国家监察、群众监督”职业健康安全生产管理体制，明确</w:t>
      </w:r>
      <w:r>
        <w:rPr>
          <w:rFonts w:hint="eastAsia" w:ascii="仿宋_GB2312" w:hAnsi="仿宋_GB2312" w:eastAsia="仿宋_GB2312" w:cs="仿宋_GB2312"/>
          <w:sz w:val="32"/>
          <w:szCs w:val="32"/>
          <w:lang w:val="en-US" w:eastAsia="zh-CN"/>
        </w:rPr>
        <w:t>参建单位</w:t>
      </w:r>
      <w:r>
        <w:rPr>
          <w:rFonts w:hint="eastAsia" w:ascii="仿宋_GB2312" w:hAnsi="仿宋_GB2312" w:eastAsia="仿宋_GB2312" w:cs="仿宋_GB2312"/>
          <w:sz w:val="32"/>
          <w:szCs w:val="32"/>
        </w:rPr>
        <w:t>各级人员和各职能部门职业健康安全生产工作的责任，保障职工在生产中的职业健康安全和健康，促进生产的发展，依据国家、省、市有关职业健康安全管理的法规、办法及规定，结合</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的实际情况，制订本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本职业健康管理</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西宁至互助一级公路扩能改造工程参建单位</w:t>
      </w:r>
      <w:r>
        <w:rPr>
          <w:rFonts w:hint="eastAsia" w:ascii="仿宋_GB2312" w:hAnsi="仿宋_GB2312" w:eastAsia="仿宋_GB2312" w:cs="仿宋_GB2312"/>
          <w:sz w:val="32"/>
          <w:szCs w:val="32"/>
        </w:rPr>
        <w:t>从事接触粉尘、有毒有害气体、电气焊、切割加工作业等作业人员职业健康管理防治。</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职业健康指标及目标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outlineLvl w:val="1"/>
        <w:rPr>
          <w:rFonts w:hint="eastAsia" w:ascii="仿宋_GB2312" w:hAnsi="仿宋_GB2312" w:eastAsia="仿宋_GB2312" w:cs="仿宋_GB2312"/>
          <w:sz w:val="32"/>
          <w:szCs w:val="32"/>
        </w:rPr>
      </w:pPr>
      <w:bookmarkStart w:id="0" w:name="_Toc416436652"/>
      <w:bookmarkStart w:id="1" w:name="_Toc402423502"/>
      <w:r>
        <w:rPr>
          <w:rFonts w:hint="eastAsia" w:ascii="仿宋_GB2312" w:hAnsi="仿宋_GB2312" w:eastAsia="仿宋_GB2312" w:cs="仿宋_GB2312"/>
          <w:b/>
          <w:sz w:val="32"/>
          <w:szCs w:val="32"/>
          <w:lang w:val="en-US" w:eastAsia="zh-CN"/>
        </w:rPr>
        <w:t xml:space="preserve">第三条 </w:t>
      </w:r>
      <w:r>
        <w:rPr>
          <w:rFonts w:hint="eastAsia" w:ascii="仿宋_GB2312" w:hAnsi="仿宋_GB2312" w:eastAsia="仿宋_GB2312" w:cs="仿宋_GB2312"/>
          <w:b w:val="0"/>
          <w:bCs/>
          <w:sz w:val="32"/>
          <w:szCs w:val="32"/>
        </w:rPr>
        <w:t>职业健康指标</w:t>
      </w:r>
      <w:bookmarkEnd w:id="0"/>
    </w:p>
    <w:p>
      <w:pPr>
        <w:keepNext w:val="0"/>
        <w:keepLines w:val="0"/>
        <w:pageBreakBefore w:val="0"/>
        <w:widowControl w:val="0"/>
        <w:kinsoku/>
        <w:wordWrap/>
        <w:overflowPunct/>
        <w:topLinePunct w:val="0"/>
        <w:autoSpaceDE/>
        <w:autoSpaceDN/>
        <w:bidi w:val="0"/>
        <w:adjustRightInd w:val="0"/>
        <w:snapToGrid w:val="0"/>
        <w:spacing w:line="576" w:lineRule="exact"/>
        <w:ind w:firstLine="633" w:firstLineChars="19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尘肺等职业病检出率为0，急性中毒发生率1‰以下。</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outlineLvl w:val="1"/>
        <w:rPr>
          <w:rFonts w:hint="eastAsia" w:ascii="仿宋_GB2312" w:hAnsi="仿宋_GB2312" w:eastAsia="仿宋_GB2312" w:cs="仿宋_GB2312"/>
          <w:b/>
          <w:sz w:val="32"/>
          <w:szCs w:val="32"/>
        </w:rPr>
      </w:pPr>
      <w:bookmarkStart w:id="2" w:name="_Toc416436653"/>
      <w:r>
        <w:rPr>
          <w:rFonts w:hint="eastAsia" w:ascii="仿宋_GB2312" w:hAnsi="仿宋_GB2312" w:eastAsia="仿宋_GB2312" w:cs="仿宋_GB2312"/>
          <w:b/>
          <w:sz w:val="32"/>
          <w:szCs w:val="32"/>
          <w:lang w:val="en-US" w:eastAsia="zh-CN"/>
        </w:rPr>
        <w:t xml:space="preserve">第四条 </w:t>
      </w:r>
      <w:r>
        <w:rPr>
          <w:rFonts w:hint="eastAsia" w:ascii="仿宋_GB2312" w:hAnsi="仿宋_GB2312" w:eastAsia="仿宋_GB2312" w:cs="仿宋_GB2312"/>
          <w:b w:val="0"/>
          <w:bCs/>
          <w:sz w:val="32"/>
          <w:szCs w:val="32"/>
        </w:rPr>
        <w:t>职业健康目标</w:t>
      </w:r>
      <w:bookmarkEnd w:id="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从业人员上岗职业健康体检率100%。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有毒有害作业场所监测率100%。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从业人员健康普及率100%。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无职业病发生。</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outlineLvl w:val="1"/>
        <w:rPr>
          <w:rFonts w:hint="eastAsia" w:ascii="黑体" w:hAnsi="黑体" w:eastAsia="黑体" w:cs="黑体"/>
          <w:b w:val="0"/>
          <w:bCs/>
          <w:sz w:val="32"/>
          <w:szCs w:val="32"/>
        </w:rPr>
      </w:pPr>
      <w:bookmarkStart w:id="3" w:name="_Toc416436654"/>
      <w:r>
        <w:rPr>
          <w:rFonts w:hint="eastAsia" w:ascii="黑体" w:hAnsi="黑体" w:eastAsia="黑体" w:cs="黑体"/>
          <w:b w:val="0"/>
          <w:bCs/>
          <w:sz w:val="32"/>
          <w:szCs w:val="32"/>
          <w:lang w:val="en-US" w:eastAsia="zh-CN"/>
        </w:rPr>
        <w:t xml:space="preserve">第三章 </w:t>
      </w:r>
      <w:r>
        <w:rPr>
          <w:rFonts w:hint="eastAsia" w:ascii="黑体" w:hAnsi="黑体" w:eastAsia="黑体" w:cs="黑体"/>
          <w:b w:val="0"/>
          <w:bCs/>
          <w:sz w:val="32"/>
          <w:szCs w:val="32"/>
        </w:rPr>
        <w:t>职业健康防治方针</w:t>
      </w:r>
      <w:bookmarkEnd w:id="3"/>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职业病防治工作坚持“预防为主、防治结合”的方针,遵循职业卫生“三级预防”原则，实行分类管理、综合治理，不断提高作业病防治管理水平。</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sz w:val="32"/>
          <w:szCs w:val="32"/>
          <w:lang w:val="en-US" w:eastAsia="zh-CN"/>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严格按职业健康安全管理体系标准建立本项目职业健康体系，制订实施各项制度和措施。保证从业人员的生活及工作场所职业病危害因素不超过国家规定标准，劳动保护措施符合有关规定</w:t>
      </w:r>
      <w:bookmarkEnd w:id="1"/>
      <w:bookmarkStart w:id="4" w:name="_Toc402423504"/>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为劳动者创造符合国家职业卫生标准和卫生要求的工作环境和条件。</w:t>
      </w:r>
    </w:p>
    <w:bookmarkEnd w:id="4"/>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b/>
          <w:kern w:val="0"/>
          <w:sz w:val="32"/>
          <w:szCs w:val="32"/>
        </w:rPr>
      </w:pPr>
      <w:r>
        <w:rPr>
          <w:rFonts w:hint="eastAsia" w:ascii="黑体" w:hAnsi="黑体" w:eastAsia="黑体" w:cs="黑体"/>
          <w:b w:val="0"/>
          <w:bCs/>
          <w:kern w:val="0"/>
          <w:sz w:val="32"/>
          <w:szCs w:val="32"/>
          <w:lang w:val="en-US" w:eastAsia="zh-CN"/>
        </w:rPr>
        <w:t>第四章</w:t>
      </w:r>
      <w:r>
        <w:rPr>
          <w:rFonts w:hint="eastAsia" w:ascii="黑体" w:hAnsi="黑体" w:eastAsia="黑体" w:cs="黑体"/>
          <w:b/>
          <w:kern w:val="0"/>
          <w:sz w:val="32"/>
          <w:szCs w:val="32"/>
          <w:lang w:val="en-US" w:eastAsia="zh-CN"/>
        </w:rPr>
        <w:t xml:space="preserve"> </w:t>
      </w:r>
      <w:r>
        <w:rPr>
          <w:rFonts w:hint="eastAsia" w:ascii="黑体" w:hAnsi="黑体" w:eastAsia="黑体" w:cs="黑体"/>
          <w:b w:val="0"/>
          <w:bCs w:val="0"/>
          <w:sz w:val="32"/>
          <w:szCs w:val="32"/>
        </w:rPr>
        <w:t>职业健康安全管理组织机构</w:t>
      </w:r>
      <w:r>
        <w:rPr>
          <w:rFonts w:hint="eastAsia" w:ascii="黑体" w:hAnsi="黑体" w:eastAsia="黑体" w:cs="黑体"/>
          <w:b w:val="0"/>
          <w:bCs w:val="0"/>
          <w:sz w:val="32"/>
          <w:szCs w:val="32"/>
          <w:lang w:val="en-US" w:eastAsia="zh-CN"/>
        </w:rPr>
        <w:t>及职责</w:t>
      </w:r>
    </w:p>
    <w:p>
      <w:pPr>
        <w:keepNext w:val="0"/>
        <w:keepLines w:val="0"/>
        <w:pageBreakBefore w:val="0"/>
        <w:widowControl w:val="0"/>
        <w:tabs>
          <w:tab w:val="left" w:pos="840"/>
        </w:tabs>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设置与项目规模相适应的职业卫生管理机构,配备专职或兼职职业卫生专业人员,负责本项目的职业病防治工作。对本项目的职业病防治工作负领导责任。发生重大职业病危害事故对有关责任人予以严肃处理。</w:t>
      </w:r>
      <w:bookmarkStart w:id="5" w:name="_Toc402423508"/>
      <w:bookmarkStart w:id="6" w:name="_Toc416436659"/>
      <w:bookmarkStart w:id="7" w:name="_Toc402423514"/>
    </w:p>
    <w:p>
      <w:pPr>
        <w:keepNext w:val="0"/>
        <w:keepLines w:val="0"/>
        <w:pageBreakBefore w:val="0"/>
        <w:widowControl w:val="0"/>
        <w:tabs>
          <w:tab w:val="left" w:pos="840"/>
        </w:tabs>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val="en-US" w:eastAsia="zh-CN"/>
        </w:rPr>
        <w:t xml:space="preserve">第八条 </w:t>
      </w:r>
      <w:r>
        <w:rPr>
          <w:rFonts w:hint="eastAsia" w:ascii="仿宋_GB2312" w:hAnsi="仿宋_GB2312" w:eastAsia="仿宋_GB2312" w:cs="仿宋_GB2312"/>
          <w:b w:val="0"/>
          <w:bCs/>
          <w:sz w:val="32"/>
          <w:szCs w:val="32"/>
        </w:rPr>
        <w:t>安全总监</w:t>
      </w:r>
      <w:bookmarkEnd w:id="5"/>
      <w:bookmarkEnd w:id="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sz w:val="32"/>
          <w:szCs w:val="32"/>
        </w:rPr>
        <w:t>组织制订职业</w:t>
      </w:r>
      <w:r>
        <w:rPr>
          <w:rFonts w:hint="eastAsia" w:ascii="仿宋_GB2312" w:hAnsi="仿宋_GB2312" w:eastAsia="仿宋_GB2312" w:cs="仿宋_GB2312"/>
          <w:sz w:val="32"/>
          <w:szCs w:val="32"/>
          <w:lang w:val="en-US" w:eastAsia="zh-CN"/>
        </w:rPr>
        <w:t>健康</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和职业安全卫生操作规程,并督促执行。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sz w:val="32"/>
          <w:szCs w:val="32"/>
        </w:rPr>
        <w:t>根据机构设置,明确各部门人员职责。</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sz w:val="32"/>
          <w:szCs w:val="32"/>
        </w:rPr>
        <w:t>直接领导本项目职业病防治工作。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sz w:val="32"/>
          <w:szCs w:val="32"/>
        </w:rPr>
        <w:t>组织对接触职业危害人员进行职业卫生法规,职业知识培训与宣传教育.对职业病防治工作中有贡献的进行表扬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奖励,对违章者,不履行职责者进行批评教育和处罚。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sz w:val="32"/>
          <w:szCs w:val="32"/>
        </w:rPr>
        <w:t>经常检查项目部职业病防治工作开展情况,对查出的问题及时研究,制订整改措施,落实部门按期解决。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(六)</w:t>
      </w:r>
      <w:r>
        <w:rPr>
          <w:rFonts w:hint="eastAsia" w:ascii="仿宋_GB2312" w:hAnsi="仿宋_GB2312" w:eastAsia="仿宋_GB2312" w:cs="仿宋_GB2312"/>
          <w:sz w:val="32"/>
          <w:szCs w:val="32"/>
        </w:rPr>
        <w:t>经常听取员工关于职业卫生有关情况的汇报,及时采取措施.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sz w:val="32"/>
          <w:szCs w:val="32"/>
        </w:rPr>
        <w:t>对项目部内发生职业病危害事故采取应急措施,及时报告,并协助有关部门调查和处理,对有关责任人予以严肃处理。</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_GB2312" w:hAnsi="仿宋_GB2312" w:eastAsia="仿宋_GB2312" w:cs="仿宋_GB2312"/>
          <w:b w:val="0"/>
          <w:bCs/>
          <w:sz w:val="32"/>
          <w:szCs w:val="32"/>
        </w:rPr>
      </w:pPr>
      <w:bookmarkStart w:id="8" w:name="_Toc402423510"/>
      <w:bookmarkStart w:id="9" w:name="_Toc416436661"/>
      <w:r>
        <w:rPr>
          <w:rFonts w:hint="eastAsia" w:ascii="仿宋_GB2312" w:hAnsi="仿宋_GB2312" w:eastAsia="仿宋_GB2312" w:cs="仿宋_GB2312"/>
          <w:b/>
          <w:bCs w:val="0"/>
          <w:sz w:val="32"/>
          <w:szCs w:val="32"/>
          <w:lang w:val="en-US" w:eastAsia="zh-CN"/>
        </w:rPr>
        <w:t>第九条</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安</w:t>
      </w:r>
      <w:r>
        <w:rPr>
          <w:rFonts w:hint="eastAsia" w:ascii="仿宋_GB2312" w:hAnsi="仿宋_GB2312" w:eastAsia="仿宋_GB2312" w:cs="仿宋_GB2312"/>
          <w:b w:val="0"/>
          <w:bCs/>
          <w:sz w:val="32"/>
          <w:szCs w:val="32"/>
          <w:lang w:val="en-US" w:eastAsia="zh-CN"/>
        </w:rPr>
        <w:t>全</w:t>
      </w:r>
      <w:r>
        <w:rPr>
          <w:rFonts w:hint="eastAsia" w:ascii="仿宋_GB2312" w:hAnsi="仿宋_GB2312" w:eastAsia="仿宋_GB2312" w:cs="仿宋_GB2312"/>
          <w:b w:val="0"/>
          <w:bCs/>
          <w:sz w:val="32"/>
          <w:szCs w:val="32"/>
        </w:rPr>
        <w:t>部</w:t>
      </w:r>
      <w:bookmarkEnd w:id="8"/>
      <w:bookmarkEnd w:id="9"/>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协助领导开展职业卫生工作,贯彻执行国家法规和标准。汇总和审查各项技术措施,计划,并且督促有关部门切实按期执行。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组织对员工进行职业卫生培训教育,总结推广职业卫生管理先进经验。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组织开展职业病危害因素的日常监测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建档。</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组织和协助有关部门制订制度,职业安全卫生操作规程,并对制度的执行情况进行监督检查。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定期组织现场检查,对检查中发现的不安全情况,有权责令改正或立即报告领导研究处理。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负责职业病危害事故报告,参加事故调查处理。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负责建立职业卫生管理台帐和档案,负责登录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申报等工作</w:t>
      </w:r>
      <w:bookmarkStart w:id="10" w:name="_Toc402423511"/>
      <w:r>
        <w:rPr>
          <w:rFonts w:hint="eastAsia" w:ascii="仿宋_GB2312" w:hAnsi="仿宋_GB2312" w:eastAsia="仿宋_GB2312" w:cs="仿宋_GB2312"/>
          <w:sz w:val="32"/>
          <w:szCs w:val="32"/>
        </w:rPr>
        <w:t>。</w:t>
      </w:r>
    </w:p>
    <w:bookmarkEnd w:id="10"/>
    <w:p>
      <w:pPr>
        <w:keepNext w:val="0"/>
        <w:keepLines w:val="0"/>
        <w:pageBreakBefore w:val="0"/>
        <w:widowControl w:val="0"/>
        <w:kinsoku/>
        <w:wordWrap/>
        <w:overflowPunct/>
        <w:topLinePunct w:val="0"/>
        <w:autoSpaceDE/>
        <w:autoSpaceDN/>
        <w:bidi w:val="0"/>
        <w:adjustRightInd w:val="0"/>
        <w:snapToGrid w:val="0"/>
        <w:spacing w:line="576" w:lineRule="exact"/>
        <w:ind w:firstLine="2880" w:firstLineChars="900"/>
        <w:textAlignment w:val="auto"/>
        <w:outlineLvl w:val="0"/>
        <w:rPr>
          <w:rFonts w:hint="eastAsia" w:ascii="黑体" w:hAnsi="黑体" w:eastAsia="黑体" w:cs="黑体"/>
          <w:b w:val="0"/>
          <w:bCs w:val="0"/>
          <w:sz w:val="32"/>
          <w:szCs w:val="32"/>
        </w:rPr>
      </w:pPr>
      <w:bookmarkStart w:id="11" w:name="_Toc416436664"/>
      <w:r>
        <w:rPr>
          <w:rFonts w:hint="eastAsia" w:ascii="黑体" w:hAnsi="黑体" w:eastAsia="黑体" w:cs="黑体"/>
          <w:b w:val="0"/>
          <w:bCs w:val="0"/>
          <w:sz w:val="32"/>
          <w:szCs w:val="32"/>
          <w:lang w:val="en-US" w:eastAsia="zh-CN"/>
        </w:rPr>
        <w:t xml:space="preserve">第五章 </w:t>
      </w:r>
      <w:r>
        <w:rPr>
          <w:rFonts w:hint="eastAsia" w:ascii="黑体" w:hAnsi="黑体" w:eastAsia="黑体" w:cs="黑体"/>
          <w:b w:val="0"/>
          <w:bCs w:val="0"/>
          <w:sz w:val="32"/>
          <w:szCs w:val="32"/>
        </w:rPr>
        <w:t>职业病危害种类</w:t>
      </w:r>
      <w:bookmarkEnd w:id="7"/>
      <w:bookmarkEnd w:id="11"/>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rPr>
        <w:t xml:space="preserve"> 根据本工程施工工艺及施工现场的具体情况，本工程施工生产过程中存在的职业危害主要有以下几大类：</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生产性粉尘</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生产性粉尘存在环节：在工程施工生产过程中，水泥等材料的</w:t>
      </w:r>
      <w:r>
        <w:rPr>
          <w:rFonts w:hint="eastAsia" w:ascii="仿宋_GB2312" w:hAnsi="仿宋_GB2312" w:eastAsia="仿宋_GB2312" w:cs="仿宋_GB2312"/>
          <w:sz w:val="32"/>
          <w:szCs w:val="32"/>
          <w:lang w:val="en-US" w:eastAsia="zh-CN"/>
        </w:rPr>
        <w:t>搅拌</w:t>
      </w:r>
      <w:r>
        <w:rPr>
          <w:rFonts w:hint="eastAsia" w:ascii="仿宋_GB2312" w:hAnsi="仿宋_GB2312" w:eastAsia="仿宋_GB2312" w:cs="仿宋_GB2312"/>
          <w:sz w:val="32"/>
          <w:szCs w:val="32"/>
        </w:rPr>
        <w:t>使用、材料的切割加工作业、</w:t>
      </w:r>
      <w:r>
        <w:rPr>
          <w:rFonts w:hint="eastAsia" w:ascii="仿宋_GB2312" w:hAnsi="仿宋_GB2312" w:eastAsia="仿宋_GB2312" w:cs="仿宋_GB2312"/>
          <w:sz w:val="32"/>
          <w:szCs w:val="32"/>
          <w:lang w:val="en-US" w:eastAsia="zh-CN"/>
        </w:rPr>
        <w:t>结构</w:t>
      </w:r>
      <w:r>
        <w:rPr>
          <w:rFonts w:hint="eastAsia" w:ascii="仿宋_GB2312" w:hAnsi="仿宋_GB2312" w:eastAsia="仿宋_GB2312" w:cs="仿宋_GB2312"/>
          <w:sz w:val="32"/>
          <w:szCs w:val="32"/>
        </w:rPr>
        <w:t>物的拆除作业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隧道开挖</w:t>
      </w:r>
      <w:r>
        <w:rPr>
          <w:rFonts w:hint="eastAsia" w:ascii="仿宋_GB2312" w:hAnsi="仿宋_GB2312" w:eastAsia="仿宋_GB2312" w:cs="仿宋_GB2312"/>
          <w:sz w:val="32"/>
          <w:szCs w:val="32"/>
        </w:rPr>
        <w:t>等，均会产生大量的粉尘。</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可能产生的职业危害：长期吸入这样的粉尘可发生肺病。</w:t>
      </w:r>
    </w:p>
    <w:p>
      <w:pPr>
        <w:keepNext w:val="0"/>
        <w:keepLines w:val="0"/>
        <w:pageBreakBefore w:val="0"/>
        <w:widowControl w:val="0"/>
        <w:tabs>
          <w:tab w:val="left" w:pos="6335"/>
        </w:tabs>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宋体"/>
          <w:b/>
          <w:sz w:val="28"/>
          <w:szCs w:val="28"/>
          <w:lang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生产性噪声</w:t>
      </w:r>
      <w:r>
        <w:rPr>
          <w:rFonts w:hint="eastAsia" w:ascii="宋体" w:hAnsi="宋体"/>
          <w:b/>
          <w:sz w:val="28"/>
          <w:szCs w:val="28"/>
          <w:lang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生产性噪声存在环节：在生产过程中的机械工具如钻孔桩机、破碎机、电锯、砂轮机、切割机、震捣器、发电机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搅拌设备</w:t>
      </w:r>
      <w:r>
        <w:rPr>
          <w:rFonts w:hint="eastAsia" w:ascii="仿宋_GB2312" w:hAnsi="仿宋_GB2312" w:eastAsia="仿宋_GB2312" w:cs="仿宋_GB2312"/>
          <w:sz w:val="32"/>
          <w:szCs w:val="32"/>
        </w:rPr>
        <w:t>等一些动力机械都可以产生较强的噪声。</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可能产生的职业危害：长期接触噪声可损害职工的听力，严重时可造成噪声性耳聋。</w:t>
      </w:r>
    </w:p>
    <w:p>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宋体" w:hAnsi="宋体"/>
          <w:b/>
          <w:sz w:val="28"/>
          <w:szCs w:val="28"/>
        </w:rPr>
      </w:pPr>
      <w:r>
        <w:rPr>
          <w:rFonts w:hint="eastAsia" w:ascii="宋体" w:hAnsi="宋体"/>
          <w:b w:val="0"/>
          <w:bCs/>
          <w:sz w:val="28"/>
          <w:szCs w:val="28"/>
          <w:lang w:eastAsia="zh-CN"/>
        </w:rPr>
        <w:t>(</w:t>
      </w: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震动</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震动存在的环节：施工生产过程中使用生产设备、工具如钻孔机、破碎机、砂轮机、切割机、震捣器、风镐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压路机、垂直液压夯</w:t>
      </w:r>
      <w:r>
        <w:rPr>
          <w:rFonts w:hint="eastAsia" w:ascii="仿宋_GB2312" w:hAnsi="仿宋_GB2312" w:eastAsia="仿宋_GB2312" w:cs="仿宋_GB2312"/>
          <w:sz w:val="32"/>
          <w:szCs w:val="32"/>
        </w:rPr>
        <w:t>等可以产生较强的局部震动。</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可能产生的职业危害：长期接触震动能损害手的功能，严重时可导致出现手臂震动病。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有毒有害气体</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有毒有害气体存在环节：电焊焊接作业产生的电焊烟尘中均不同程度存在一氧化碳等有毒有害气体。</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 xml:space="preserve">可能产生的职业危害：作业人员在吸入一氧化碳结合以后，氧便失去了与血红蛋白结合的机会，使人体输送和利用氧的功能发生障碍，造成人体组织因缺氧而坏死。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五</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非电离辐射</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工程施工中存在非电离辐射的环节：进行钢筋等金属结构焊接作业过程中均会产生红外线及紫外线辐射。</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可能产生的职业危害：人体长时间接触红外线会对眼睛和皮肤造成损害；接触强烈的紫外线可引起皮炎，出现水泡、水肿等现象和引起电光性眼炎职业病。</w:t>
      </w:r>
    </w:p>
    <w:p>
      <w:pPr>
        <w:keepNext w:val="0"/>
        <w:keepLines w:val="0"/>
        <w:pageBreakBefore w:val="0"/>
        <w:widowControl w:val="0"/>
        <w:kinsoku/>
        <w:wordWrap/>
        <w:overflowPunct/>
        <w:topLinePunct w:val="0"/>
        <w:autoSpaceDE/>
        <w:autoSpaceDN/>
        <w:bidi w:val="0"/>
        <w:adjustRightInd w:val="0"/>
        <w:snapToGrid w:val="0"/>
        <w:spacing w:line="576" w:lineRule="exact"/>
        <w:ind w:firstLine="2240" w:firstLineChars="700"/>
        <w:textAlignment w:val="auto"/>
        <w:outlineLvl w:val="0"/>
        <w:rPr>
          <w:rFonts w:hint="eastAsia" w:ascii="黑体" w:hAnsi="黑体" w:eastAsia="黑体" w:cs="黑体"/>
          <w:b w:val="0"/>
          <w:bCs w:val="0"/>
          <w:sz w:val="32"/>
          <w:szCs w:val="32"/>
        </w:rPr>
      </w:pPr>
      <w:bookmarkStart w:id="12" w:name="_Toc416436665"/>
      <w:bookmarkStart w:id="13" w:name="_Toc402423515"/>
      <w:r>
        <w:rPr>
          <w:rFonts w:hint="eastAsia" w:ascii="黑体" w:hAnsi="黑体" w:eastAsia="黑体" w:cs="黑体"/>
          <w:b w:val="0"/>
          <w:bCs w:val="0"/>
          <w:sz w:val="32"/>
          <w:szCs w:val="32"/>
          <w:lang w:val="en-US" w:eastAsia="zh-CN"/>
        </w:rPr>
        <w:t xml:space="preserve">第六章 </w:t>
      </w:r>
      <w:r>
        <w:rPr>
          <w:rFonts w:hint="eastAsia" w:ascii="黑体" w:hAnsi="黑体" w:eastAsia="黑体" w:cs="黑体"/>
          <w:b w:val="0"/>
          <w:bCs w:val="0"/>
          <w:sz w:val="32"/>
          <w:szCs w:val="32"/>
        </w:rPr>
        <w:t>职业健康防治方法措施</w:t>
      </w:r>
      <w:bookmarkEnd w:id="12"/>
      <w:bookmarkEnd w:id="13"/>
      <w:bookmarkStart w:id="14" w:name="_Toc402423517"/>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第十一条</w:t>
      </w:r>
      <w:r>
        <w:rPr>
          <w:rFonts w:hint="eastAsia" w:ascii="仿宋_GB2312" w:hAnsi="仿宋_GB2312" w:eastAsia="仿宋_GB2312" w:cs="仿宋_GB2312"/>
          <w:bCs/>
          <w:sz w:val="32"/>
          <w:szCs w:val="32"/>
          <w:lang w:val="en-US" w:eastAsia="zh-CN"/>
        </w:rPr>
        <w:t xml:space="preserve"> 施工单位</w:t>
      </w:r>
      <w:r>
        <w:rPr>
          <w:rFonts w:hint="eastAsia" w:ascii="仿宋_GB2312" w:hAnsi="仿宋_GB2312" w:eastAsia="仿宋_GB2312" w:cs="仿宋_GB2312"/>
          <w:bCs/>
          <w:sz w:val="32"/>
          <w:szCs w:val="32"/>
        </w:rPr>
        <w:t>配备相应的职业病防护设施、药物。负责日常职业病防护及事故中受伤人员的抢救。</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 xml:space="preserve">第十二条 </w:t>
      </w:r>
      <w:r>
        <w:rPr>
          <w:rFonts w:hint="eastAsia" w:ascii="仿宋_GB2312" w:hAnsi="仿宋_GB2312" w:eastAsia="仿宋_GB2312" w:cs="仿宋_GB2312"/>
          <w:bCs/>
          <w:sz w:val="32"/>
          <w:szCs w:val="32"/>
        </w:rPr>
        <w:t>负责组织员工在进场时、施工中、离岗后进行职业健康体检，并建立职业病台帐，按有关程序上报与处置。</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第十三条</w:t>
      </w:r>
      <w:r>
        <w:rPr>
          <w:rFonts w:hint="eastAsia" w:ascii="仿宋_GB2312" w:hAnsi="仿宋_GB2312" w:eastAsia="仿宋_GB2312" w:cs="仿宋_GB2312"/>
          <w:bCs/>
          <w:sz w:val="32"/>
          <w:szCs w:val="32"/>
          <w:lang w:val="en-US" w:eastAsia="zh-CN"/>
        </w:rPr>
        <w:t xml:space="preserve"> 联系</w:t>
      </w:r>
      <w:r>
        <w:rPr>
          <w:rFonts w:hint="eastAsia" w:ascii="仿宋_GB2312" w:hAnsi="仿宋_GB2312" w:eastAsia="仿宋_GB2312" w:cs="仿宋_GB2312"/>
          <w:bCs/>
          <w:sz w:val="32"/>
          <w:szCs w:val="32"/>
        </w:rPr>
        <w:t>卫生防疫部门定期对工地及生活区进行防疫检查和处理，按时接种有关疫苗及消灭鼠害、蚊蝇和其它虫害，以防对职工造成任何危害。</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 xml:space="preserve">第十四条 </w:t>
      </w:r>
      <w:r>
        <w:rPr>
          <w:rFonts w:hint="eastAsia" w:ascii="仿宋_GB2312" w:hAnsi="仿宋_GB2312" w:eastAsia="仿宋_GB2312" w:cs="仿宋_GB2312"/>
          <w:bCs/>
          <w:sz w:val="32"/>
          <w:szCs w:val="32"/>
        </w:rPr>
        <w:t>加强职业病防护教育和宣传工作，强化员工的职业卫生防护意识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优先使用先进工艺、施工方法及先进设备，减少和消除职业病危害因素，从发病根源做好职业危害防护工作。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第十五条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定期进行职业病的检查，发现病情时，及时进行病情分析，寻找发病根源，防止病情的漫延。对已患职业病人员及时进行康复治疗。</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第十六条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对特殊工种进行岗前培训，持证上岗，按规定采取防范措施，按规定进行施工操作。及时发放个人劳动保护用品，并监督检查正确使用。</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 xml:space="preserve">第十七条 </w:t>
      </w:r>
      <w:r>
        <w:rPr>
          <w:rFonts w:hint="eastAsia" w:ascii="仿宋_GB2312" w:hAnsi="仿宋_GB2312" w:eastAsia="仿宋_GB2312" w:cs="仿宋_GB2312"/>
          <w:bCs/>
          <w:sz w:val="32"/>
          <w:szCs w:val="32"/>
        </w:rPr>
        <w:t>加强健身运动，增强体质，提高人的抗病能力。极积开展各种文娱活动，丰富职工的业余生活，有效地消除职工的疲劳和工作压力，使职工在良好的心态下工作，有效防止职业病的发生。</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第十八条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做好对职工卫生防病的宣传教育工作，针对季节性流行病、传染病等，要利用板报等形式向职工介绍防病、治病的知识和方法。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第十九条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保护工作环境，有效消除或控制环境毒源，做好自我防护工作，预防职业中毒事故。施工现场的各种机械排出的废气废物、材料装卸和搬运过程中产生的扬尘，被人体吸入后，对身体产生很大的危害，因此，施工人员一定要配戴口罩进行自我防护，机械操作手要作好机械的维护工作，最</w:t>
      </w:r>
      <w:r>
        <w:rPr>
          <w:rFonts w:hint="eastAsia" w:ascii="仿宋_GB2312" w:hAnsi="仿宋_GB2312" w:eastAsia="仿宋_GB2312" w:cs="仿宋_GB2312"/>
          <w:bCs/>
          <w:sz w:val="32"/>
          <w:szCs w:val="32"/>
          <w:lang w:val="en-US" w:eastAsia="zh-CN"/>
        </w:rPr>
        <w:t>大</w:t>
      </w:r>
      <w:r>
        <w:rPr>
          <w:rFonts w:hint="eastAsia" w:ascii="仿宋_GB2312" w:hAnsi="仿宋_GB2312" w:eastAsia="仿宋_GB2312" w:cs="仿宋_GB2312"/>
          <w:bCs/>
          <w:sz w:val="32"/>
          <w:szCs w:val="32"/>
        </w:rPr>
        <w:t>限度地减少机械的噪声和废气的排放量，材料装卸和搬运时应轻拿轻放，减少扬尘对环境的污染，从而有效地预防职业中毒事故。</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第二十条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做好施工现场防尘、降尘措施，最大限度减少尘土对施工人员的危害，具体措施如下。</w:t>
      </w:r>
      <w:r>
        <w:rPr>
          <w:rFonts w:hint="eastAsia" w:ascii="仿宋_GB2312" w:hAnsi="仿宋_GB2312" w:eastAsia="仿宋_GB2312" w:cs="仿宋_GB2312"/>
          <w:sz w:val="32"/>
          <w:szCs w:val="32"/>
        </w:rPr>
        <w:t>加强施工运输道路的防尘工作。对施工场内</w:t>
      </w:r>
      <w:r>
        <w:rPr>
          <w:rFonts w:hint="eastAsia"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rPr>
        <w:t>的行车道路，均采用</w:t>
      </w:r>
      <w:r>
        <w:rPr>
          <w:rFonts w:hint="eastAsia" w:ascii="仿宋_GB2312" w:hAnsi="仿宋_GB2312" w:eastAsia="仿宋_GB2312" w:cs="仿宋_GB2312"/>
          <w:sz w:val="32"/>
          <w:szCs w:val="32"/>
          <w:lang w:val="en-US" w:eastAsia="zh-CN"/>
        </w:rPr>
        <w:t>洒水降</w:t>
      </w:r>
      <w:r>
        <w:rPr>
          <w:rFonts w:hint="eastAsia" w:ascii="仿宋_GB2312" w:hAnsi="仿宋_GB2312" w:eastAsia="仿宋_GB2312" w:cs="仿宋_GB2312"/>
          <w:sz w:val="32"/>
          <w:szCs w:val="32"/>
        </w:rPr>
        <w:t>尘处理，对粉尘较多的进场施工便道，采取</w:t>
      </w:r>
      <w:r>
        <w:rPr>
          <w:rFonts w:hint="eastAsia" w:ascii="仿宋_GB2312" w:hAnsi="仿宋_GB2312" w:eastAsia="仿宋_GB2312" w:cs="仿宋_GB2312"/>
          <w:sz w:val="32"/>
          <w:szCs w:val="32"/>
          <w:lang w:val="en-US" w:eastAsia="zh-CN"/>
        </w:rPr>
        <w:t>水泥硬化或</w:t>
      </w:r>
      <w:r>
        <w:rPr>
          <w:rFonts w:hint="eastAsia" w:ascii="仿宋_GB2312" w:hAnsi="仿宋_GB2312" w:eastAsia="仿宋_GB2312" w:cs="仿宋_GB2312"/>
          <w:sz w:val="32"/>
          <w:szCs w:val="32"/>
        </w:rPr>
        <w:t>填筑砂砾等材料铺设路面，以减少由于行车造成粉尘增多。指派专人对施工运输道路进行维护，并采用洒水车经常洒水，保持道路湿润，最大限度地减少道路粉尘飞扬。保持作业场地、运输车辆以及其它各种施工设备的清洁。作业场地经常进行整理和清扫；运输车辆在运输飞扬性物资时，采用篷布覆盖的维护措施，停运时注意冲洗，保持车辆干净卫生；施工区内的搅拌</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、运输设备、模板、输送泵等机械设备按谁管理谁负责保养的原则，经常进行清洁，保持在机械闲空不产生扬尘。</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第二十一条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sz w:val="32"/>
          <w:szCs w:val="32"/>
        </w:rPr>
        <w:t>爱护环境，保护当地植被，防止水土流失。对场地外的树木不得进行破坏，必要时对在施工环境中产生扬尘的地方实行绿化，来控制扬</w:t>
      </w:r>
      <w:r>
        <w:rPr>
          <w:rFonts w:hint="eastAsia" w:ascii="仿宋_GB2312" w:hAnsi="仿宋_GB2312" w:eastAsia="仿宋_GB2312" w:cs="仿宋_GB2312"/>
          <w:sz w:val="32"/>
          <w:szCs w:val="32"/>
          <w:lang w:val="en-US" w:eastAsia="zh-CN"/>
        </w:rPr>
        <w:t>尘</w:t>
      </w:r>
      <w:r>
        <w:rPr>
          <w:rFonts w:hint="eastAsia" w:ascii="仿宋_GB2312" w:hAnsi="仿宋_GB2312" w:eastAsia="仿宋_GB2312" w:cs="仿宋_GB2312"/>
          <w:sz w:val="32"/>
          <w:szCs w:val="32"/>
        </w:rPr>
        <w:t>产生。减小振动和噪声的危害，具体措施如下：对施工场地固定的常运转设备进行合理布置，分散安置，以分散振动和噪声源，有效避免各种振动和噪声产生共振，降低其危害程度。在各种施工机械和常运转设备中安装消音器来降低振动和噪声。对产生较大振动和噪声的常运转固定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如发电机、空压机等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采用搭设隔音棚或修建隔音墙等措施来降低振动和噪声的危害。处于振动和噪声区的施工人员，合理配戴手套、耳塞、耳罩等防护用品来减轻危害。</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第二十二条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sz w:val="32"/>
          <w:szCs w:val="32"/>
        </w:rPr>
        <w:t>严格执行《中华人民共和国职业病防治法》《中华人民共和国传染病防治法》、《中华人民共和国公众卫生法》及所在地政府有关职业病管理与疾病防治的规章制度。</w:t>
      </w:r>
      <w:bookmarkEnd w:id="14"/>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黑体" w:hAnsi="黑体" w:eastAsia="黑体"/>
          <w:sz w:val="32"/>
          <w:szCs w:val="32"/>
        </w:rPr>
      </w:pPr>
      <w:r>
        <w:rPr>
          <w:rFonts w:hint="eastAsia" w:ascii="黑体" w:hAnsi="黑体" w:eastAsia="黑体"/>
          <w:sz w:val="32"/>
          <w:szCs w:val="32"/>
          <w:lang w:val="en-US" w:eastAsia="zh-CN"/>
        </w:rPr>
        <w:t>第七章</w:t>
      </w:r>
      <w:r>
        <w:rPr>
          <w:rFonts w:hint="eastAsia" w:ascii="黑体" w:hAnsi="黑体" w:eastAsia="黑体"/>
          <w:sz w:val="32"/>
          <w:szCs w:val="32"/>
        </w:rPr>
        <w:t xml:space="preserve"> 附则</w:t>
      </w:r>
    </w:p>
    <w:p>
      <w:pPr>
        <w:keepNext w:val="0"/>
        <w:keepLines w:val="0"/>
        <w:pageBreakBefore w:val="0"/>
        <w:widowControl w:val="0"/>
        <w:kinsoku/>
        <w:wordWrap/>
        <w:overflowPunct/>
        <w:topLinePunct w:val="0"/>
        <w:autoSpaceDE/>
        <w:autoSpaceDN/>
        <w:bidi w:val="0"/>
        <w:spacing w:line="576" w:lineRule="exact"/>
        <w:ind w:firstLine="635" w:firstLineChars="200"/>
        <w:textAlignment w:val="auto"/>
        <w:rPr>
          <w:rFonts w:hint="eastAsia" w:ascii="仿宋" w:hAnsi="仿宋" w:eastAsia="仿宋"/>
          <w:sz w:val="32"/>
          <w:szCs w:val="32"/>
        </w:rPr>
      </w:pPr>
      <w:r>
        <w:rPr>
          <w:rFonts w:hint="eastAsia" w:ascii="仿宋_GB2312" w:hAnsi="仿宋_GB2312" w:eastAsia="仿宋_GB2312" w:cs="仿宋_GB2312"/>
          <w:b/>
          <w:bCs/>
          <w:spacing w:val="-2"/>
          <w:sz w:val="32"/>
          <w:szCs w:val="32"/>
        </w:rPr>
        <w:t>第</w:t>
      </w:r>
      <w:r>
        <w:rPr>
          <w:rFonts w:hint="eastAsia" w:ascii="仿宋_GB2312" w:hAnsi="仿宋_GB2312" w:eastAsia="仿宋_GB2312" w:cs="仿宋_GB2312"/>
          <w:b/>
          <w:bCs/>
          <w:spacing w:val="-2"/>
          <w:sz w:val="32"/>
          <w:szCs w:val="32"/>
          <w:lang w:val="en-US" w:eastAsia="zh-CN"/>
        </w:rPr>
        <w:t>二十三</w:t>
      </w:r>
      <w:r>
        <w:rPr>
          <w:rFonts w:hint="eastAsia" w:ascii="仿宋_GB2312" w:hAnsi="仿宋_GB2312" w:eastAsia="仿宋_GB2312" w:cs="仿宋_GB2312"/>
          <w:b/>
          <w:bCs/>
          <w:spacing w:val="-2"/>
          <w:sz w:val="32"/>
          <w:szCs w:val="32"/>
        </w:rPr>
        <w:t>条</w:t>
      </w:r>
      <w:r>
        <w:rPr>
          <w:rFonts w:hint="eastAsia" w:ascii="黑体" w:hAnsi="黑体" w:eastAsia="黑体"/>
          <w:spacing w:val="-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由青海西互高速公路管理有限公司安全管理部负责解释，</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印</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日起执行。</w:t>
      </w:r>
    </w:p>
    <w:p>
      <w:bookmarkStart w:id="15" w:name="_GoBack"/>
      <w:bookmarkEnd w:id="1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S3La0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vuOL6k9QXqa0enb19P3n6cfXxj5qEFjxJbyHiJl5uk1TDTo2Y/kLLonk3z5kiJG&#10;ccI6Xturp8xUebRarlYNhRTF5gvhi8fnMWF+o8GzYnQ80fxqW+XhHeZz6pxSqgW4t87VGbrwm4Mw&#10;i0cU7meOxcrTdroI2kJ/JD0jjb7jgXaTM/c2UGfLlsxGmo3tbOxjsruhrlGph/HVPhOJyq1UOMNe&#10;CtPMqrrLfpWleHqvWY9/w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AS0ty2tAQAATQMA&#10;AA4AAAAAAAAAAQAgAAAAHgEAAGRycy9lMm9Eb2MueG1sUEsFBgAAAAAGAAYAWQEAAD0FA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E5BFB"/>
    <w:rsid w:val="12991950"/>
    <w:rsid w:val="599F7BCC"/>
    <w:rsid w:val="69F5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
    <w:name w:val="Title"/>
    <w:basedOn w:val="1"/>
    <w:next w:val="1"/>
    <w:qFormat/>
    <w:uiPriority w:val="10"/>
    <w:pPr>
      <w:spacing w:before="240" w:after="60"/>
      <w:jc w:val="center"/>
      <w:outlineLvl w:val="0"/>
    </w:pPr>
    <w:rPr>
      <w:rFonts w:ascii="Cambria" w:hAnsi="Cambria" w:cs="Times New Roman"/>
      <w:b/>
      <w:bCs/>
      <w:sz w:val="32"/>
      <w:szCs w:val="32"/>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2019-12-19T02:31:00Z</dcterms:created>
  <dc:creator>Administrator</dc:creator>
  <cp:lastModifiedBy>伟伟</cp:lastModifiedBy>
  <dcterms:modified xsi:type="dcterms:W3CDTF">2019-12-19T02:34:47Z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