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80" w:lineRule="exact"/>
        <w:jc w:val="center"/>
        <w:rPr>
          <w:rFonts w:hint="eastAsia" w:ascii="方正小标宋简体" w:hAnsi="方正小标宋简体" w:eastAsia="方正小标宋简体" w:cs="方正小标宋简体"/>
          <w:b w:val="0"/>
          <w:bCs w:val="0"/>
          <w:spacing w:val="-6"/>
          <w:kern w:val="0"/>
          <w:sz w:val="86"/>
          <w:szCs w:val="86"/>
        </w:rPr>
      </w:pPr>
      <w:bookmarkStart w:id="0" w:name="_GoBack"/>
      <w:bookmarkEnd w:id="0"/>
    </w:p>
    <w:p>
      <w:pPr>
        <w:spacing w:line="980" w:lineRule="exact"/>
        <w:jc w:val="center"/>
        <w:rPr>
          <w:rFonts w:hint="eastAsia" w:ascii="方正小标宋简体" w:hAnsi="方正小标宋简体" w:eastAsia="方正小标宋简体" w:cs="方正小标宋简体"/>
          <w:b w:val="0"/>
          <w:bCs w:val="0"/>
          <w:spacing w:val="-6"/>
          <w:kern w:val="0"/>
          <w:sz w:val="86"/>
          <w:szCs w:val="86"/>
        </w:rPr>
      </w:pPr>
    </w:p>
    <w:p>
      <w:pPr>
        <w:spacing w:line="980" w:lineRule="exact"/>
        <w:jc w:val="center"/>
        <w:rPr>
          <w:rFonts w:hint="eastAsia" w:ascii="方正小标宋简体" w:hAnsi="方正小标宋简体" w:eastAsia="方正小标宋简体" w:cs="方正小标宋简体"/>
          <w:b w:val="0"/>
          <w:bCs w:val="0"/>
          <w:color w:val="FF0000"/>
          <w:spacing w:val="-6"/>
          <w:w w:val="70"/>
          <w:sz w:val="86"/>
          <w:szCs w:val="86"/>
          <w:lang w:val="en-US"/>
        </w:rPr>
      </w:pPr>
      <w:r>
        <w:rPr>
          <w:rFonts w:hint="eastAsia" w:ascii="方正小标宋简体" w:hAnsi="方正小标宋简体" w:eastAsia="方正小标宋简体" w:cs="方正小标宋简体"/>
          <w:b w:val="0"/>
          <w:bCs w:val="0"/>
          <w:color w:val="FF0000"/>
          <w:spacing w:val="-6"/>
          <w:w w:val="70"/>
          <w:sz w:val="86"/>
          <w:szCs w:val="86"/>
          <w:lang w:val="en-US" w:eastAsia="zh-CN"/>
        </w:rPr>
        <w:t>青海省交通建设管理有限公司文件</w:t>
      </w:r>
    </w:p>
    <w:p>
      <w:pPr>
        <w:spacing w:line="980" w:lineRule="exact"/>
        <w:rPr>
          <w:rFonts w:ascii="仿宋" w:hAnsi="仿宋" w:eastAsia="仿宋" w:cs="仿宋"/>
          <w:b/>
          <w:color w:val="FF0000"/>
          <w:spacing w:val="108"/>
          <w:w w:val="70"/>
          <w:sz w:val="32"/>
          <w:szCs w:val="32"/>
        </w:rPr>
      </w:pPr>
    </w:p>
    <w:p>
      <w:pPr>
        <w:widowControl/>
        <w:spacing w:line="62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青交建综〔2021〕97号</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32"/>
          <w:szCs w:val="32"/>
          <w:lang w:val="en-US" w:eastAsia="zh-CN"/>
        </w:rPr>
      </w:pPr>
      <w:r>
        <w:rPr>
          <w:rFonts w:hint="eastAsia" w:ascii="方正小标宋简体" w:hAnsi="方正小标宋简体" w:eastAsia="方正小标宋简体" w:cs="方正小标宋简体"/>
          <w:b w:val="0"/>
          <w:bCs w:val="0"/>
          <w:spacing w:val="-6"/>
          <w:kern w:val="0"/>
          <w:sz w:val="86"/>
          <w:szCs w:val="86"/>
        </w:rPr>
        <w:pict>
          <v:shape id="_x0000_s1026" o:spid="_x0000_s1026" o:spt="32" type="#_x0000_t32" style="position:absolute;left:0pt;margin-left:-1.45pt;margin-top:331pt;height:0pt;width:442.2pt;mso-position-vertical-relative:page;z-index:251659264;mso-width-relative:page;mso-height-relative:page;" filled="f" stroked="t" coordsize="21600,21600" o:gfxdata="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G4wedUAAAAJAQAADwAAAAAA&#10;AAABACAAAAAiAAAAZHJzL2Rvd25yZXYueG1sUEsBAhQAFAAAAAgAh07iQE+HxSLdAQAAlgMAAA4A&#10;AAAAAAAAAQAgAAAAJAEAAGRycy9lMm9Eb2MueG1sUEsFBgAAAAAGAAYAWQEAAHMFAAAAAA==&#10;">
            <v:path arrowok="t"/>
            <v:fill on="f" focussize="0,0"/>
            <v:stroke weight="2.5pt" color="#FF0000"/>
            <v:imagedata o:title=""/>
            <o:lock v:ext="edit"/>
          </v:shape>
        </w:pic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小标宋简体" w:hAnsi="方正小标宋简体" w:eastAsia="方正小标宋简体" w:cs="方正小标宋简体"/>
          <w:color w:val="282828"/>
          <w:spacing w:val="-6"/>
          <w:w w:val="92"/>
          <w:sz w:val="44"/>
          <w:szCs w:val="44"/>
          <w:shd w:val="clear" w:color="auto" w:fill="FFFFFF"/>
        </w:rPr>
      </w:pPr>
      <w:r>
        <w:rPr>
          <w:rFonts w:hint="eastAsia" w:ascii="方正小标宋简体" w:hAnsi="方正小标宋简体" w:eastAsia="方正小标宋简体" w:cs="方正小标宋简体"/>
          <w:color w:val="282828"/>
          <w:spacing w:val="-6"/>
          <w:w w:val="92"/>
          <w:sz w:val="44"/>
          <w:szCs w:val="44"/>
          <w:shd w:val="clear" w:color="auto" w:fill="FFFFFF"/>
        </w:rPr>
        <w:t>青海省交通建设管理有限公司</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jc w:val="both"/>
        <w:textAlignment w:val="auto"/>
        <w:rPr>
          <w:rFonts w:ascii="方正小标宋简体" w:hAnsi="方正小标宋简体" w:eastAsia="方正小标宋简体" w:cs="方正小标宋简体"/>
          <w:color w:val="282828"/>
          <w:spacing w:val="-6"/>
          <w:w w:val="92"/>
          <w:sz w:val="44"/>
          <w:szCs w:val="44"/>
          <w:shd w:val="clear" w:color="auto" w:fill="FFFFFF"/>
        </w:rPr>
      </w:pPr>
      <w:r>
        <w:rPr>
          <w:rFonts w:hint="eastAsia" w:ascii="方正小标宋简体" w:hAnsi="方正小标宋简体" w:eastAsia="方正小标宋简体" w:cs="方正小标宋简体"/>
          <w:color w:val="282828"/>
          <w:spacing w:val="-6"/>
          <w:w w:val="92"/>
          <w:sz w:val="44"/>
          <w:szCs w:val="44"/>
          <w:shd w:val="clear" w:color="auto" w:fill="FFFFFF"/>
        </w:rPr>
        <w:t>关于做好2021年度5.12全国防灾减灾日活动的通知</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eastAsia" w:ascii="仿宋" w:hAnsi="仿宋" w:eastAsia="仿宋" w:cs="仿宋"/>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jc w:val="both"/>
        <w:textAlignment w:val="auto"/>
        <w:rPr>
          <w:rFonts w:hint="eastAsia" w:ascii="仿宋_GB2312" w:hAnsi="仿宋_GB2312" w:eastAsia="仿宋_GB2312" w:cs="仿宋_GB2312"/>
          <w:color w:val="282828"/>
          <w:kern w:val="2"/>
          <w:sz w:val="32"/>
          <w:szCs w:val="32"/>
          <w:shd w:val="clear" w:color="auto" w:fill="FFFFFF"/>
        </w:rPr>
      </w:pPr>
      <w:r>
        <w:rPr>
          <w:rFonts w:hint="eastAsia" w:ascii="仿宋_GB2312" w:hAnsi="仿宋_GB2312" w:eastAsia="仿宋_GB2312" w:cs="仿宋_GB2312"/>
          <w:color w:val="282828"/>
          <w:kern w:val="2"/>
          <w:sz w:val="32"/>
          <w:szCs w:val="32"/>
          <w:shd w:val="clear" w:color="auto" w:fill="FFFFFF"/>
        </w:rPr>
        <w:t>同赛指挥部、公司各部门、各工程项目办：</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282828"/>
          <w:sz w:val="32"/>
          <w:szCs w:val="32"/>
          <w:shd w:val="clear" w:color="auto" w:fill="FFFFFF"/>
        </w:rPr>
      </w:pPr>
      <w:r>
        <w:rPr>
          <w:rFonts w:hint="eastAsia" w:ascii="仿宋_GB2312" w:hAnsi="仿宋_GB2312" w:eastAsia="仿宋_GB2312" w:cs="仿宋_GB2312"/>
          <w:color w:val="282828"/>
          <w:sz w:val="32"/>
          <w:szCs w:val="32"/>
          <w:shd w:val="clear" w:color="auto" w:fill="FFFFFF"/>
        </w:rPr>
        <w:t>今年5月12日是第13个全国防灾减灾日也是第八个“青海省交通建设安全隐患排查日”。今年全国防灾减灾日主题是“防范化解灾害风险，筑牢安全发展基础”。为深入贯彻落实习近平总书记关于防灾减灾救灾重要论述精神,组织开展好今年全国防灾减灾日及“青海省交通建设安全隐患排查日”活动各项工作，结合省交通运输厅、省交控集团活动开展通知要求，现就有关事项通知安排如下：</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ascii="黑体" w:hAnsi="黑体" w:eastAsia="黑体" w:cs="黑体"/>
          <w:color w:val="282828"/>
          <w:kern w:val="2"/>
          <w:sz w:val="32"/>
          <w:szCs w:val="32"/>
          <w:shd w:val="clear" w:color="auto" w:fill="FFFFFF"/>
        </w:rPr>
      </w:pPr>
      <w:r>
        <w:rPr>
          <w:rFonts w:hint="eastAsia" w:ascii="黑体" w:hAnsi="黑体" w:eastAsia="黑体" w:cs="黑体"/>
          <w:color w:val="282828"/>
          <w:kern w:val="2"/>
          <w:sz w:val="32"/>
          <w:szCs w:val="32"/>
          <w:shd w:val="clear" w:color="auto" w:fill="FFFFFF"/>
        </w:rPr>
        <w:t>一、围绕活动主题，有序开展各项防灾减灾活动</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r>
        <w:rPr>
          <w:rFonts w:hint="eastAsia" w:ascii="仿宋_GB2312" w:hAnsi="仿宋_GB2312" w:eastAsia="仿宋_GB2312" w:cs="仿宋_GB2312"/>
          <w:color w:val="282828"/>
          <w:kern w:val="2"/>
          <w:sz w:val="32"/>
          <w:szCs w:val="32"/>
          <w:shd w:val="clear" w:color="auto" w:fill="FFFFFF"/>
        </w:rPr>
        <w:t>习近平总书记在党的十九届五中全会上强调，要把安全发展贯穿国家发展各领域和全过程。各项目要紧紧围绕“防范化解灾害风险，筑牢安全发展基础”主题，认真组织开展今年全国防灾减灾日各项活动。5月8日至14日为防灾减灾宣传周。宣传周期间，有针对性地开展防灾减灾系列宣传教育活动，同时在5月12日当天认真开展隐患排查。要求加强组织领导，加大宣传力度，教育提醒各参建单位牢固树立底线思维和风险意识，坚持关口前移和问题导向，推进灾害防治能力建设，强化灾害风险隐患排查整治力度，从源头上防范化解安全风险，真正把问题解决在萌芽之时、成灾之前，为迎接建党100周年、“十四五”开局之年开好头、起好步。</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ascii="仿宋" w:hAnsi="仿宋" w:eastAsia="仿宋" w:cs="仿宋"/>
          <w:b/>
          <w:bCs/>
          <w:color w:val="282828"/>
          <w:kern w:val="2"/>
          <w:sz w:val="32"/>
          <w:szCs w:val="32"/>
          <w:shd w:val="clear" w:color="auto" w:fill="FFFFFF"/>
        </w:rPr>
      </w:pPr>
      <w:r>
        <w:rPr>
          <w:rFonts w:hint="eastAsia" w:ascii="黑体" w:hAnsi="黑体" w:eastAsia="黑体" w:cs="黑体"/>
          <w:color w:val="282828"/>
          <w:kern w:val="2"/>
          <w:sz w:val="32"/>
          <w:szCs w:val="32"/>
          <w:shd w:val="clear" w:color="auto" w:fill="FFFFFF"/>
        </w:rPr>
        <w:t>二、创新宣传思路，全面提升灾害风险防范意识和能力</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r>
        <w:rPr>
          <w:rFonts w:hint="eastAsia" w:ascii="仿宋_GB2312" w:hAnsi="仿宋_GB2312" w:eastAsia="仿宋_GB2312" w:cs="仿宋_GB2312"/>
          <w:color w:val="282828"/>
          <w:kern w:val="2"/>
          <w:sz w:val="32"/>
          <w:szCs w:val="32"/>
          <w:shd w:val="clear" w:color="auto" w:fill="FFFFFF"/>
        </w:rPr>
        <w:t>各工程项目要根据地区和行业灾害事故风险水平和抵御灾害综合能力，通过现场宣传、培训及讲座、VR体验、知识竞赛、有奖问答等多种形式，面向参建单位人员普及洪涝、地震、地质、森林草原火灾、生态环境等各类灾害知识和防范应对基本技能，编制印发防灾减灾宣传手册、营造良好的宣传氛围。要充分借助微博、微信和客户端等新媒体的作用，创新活动载体，提高宣传教育实际效果。</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ascii="黑体" w:hAnsi="黑体" w:eastAsia="黑体" w:cs="黑体"/>
          <w:color w:val="282828"/>
          <w:kern w:val="2"/>
          <w:sz w:val="32"/>
          <w:szCs w:val="32"/>
          <w:shd w:val="clear" w:color="auto" w:fill="FFFFFF"/>
        </w:rPr>
      </w:pPr>
      <w:r>
        <w:rPr>
          <w:rFonts w:hint="eastAsia" w:ascii="黑体" w:hAnsi="黑体" w:eastAsia="黑体" w:cs="黑体"/>
          <w:color w:val="282828"/>
          <w:kern w:val="2"/>
          <w:sz w:val="32"/>
          <w:szCs w:val="32"/>
          <w:shd w:val="clear" w:color="auto" w:fill="FFFFFF"/>
        </w:rPr>
        <w:t>三、聚焦管控手段，合力筑牢安全发展基础防线</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r>
        <w:rPr>
          <w:rFonts w:hint="eastAsia" w:ascii="仿宋_GB2312" w:hAnsi="仿宋_GB2312" w:eastAsia="仿宋_GB2312" w:cs="仿宋_GB2312"/>
          <w:color w:val="282828"/>
          <w:kern w:val="2"/>
          <w:sz w:val="32"/>
          <w:szCs w:val="32"/>
          <w:shd w:val="clear" w:color="auto" w:fill="FFFFFF"/>
        </w:rPr>
        <w:t>要不断强化安全发展理念，坚持“人民至上、生命至上”。聚焦重点区域、重点部位、重点岗位，组织人员，重点做好施工现场，人员密集场所等重点部位的的风险隐患排查。要坚持边查、边改。组织做好自然灾害、风险隐患排查，既排查识别出各类灾害风险隐患点，又教育引导全体参建人员提高灾害风险防范意识。要引导参建单位和社会力量等积极参与灾害风险网格化管理，对发现的各类风险隐患，制定针对性措施及早处置，遇到不利情况及时组织避灾避险，确保人员安全。</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ascii="黑体" w:hAnsi="黑体" w:eastAsia="黑体" w:cs="黑体"/>
          <w:color w:val="282828"/>
          <w:kern w:val="2"/>
          <w:sz w:val="32"/>
          <w:szCs w:val="32"/>
          <w:shd w:val="clear" w:color="auto" w:fill="FFFFFF"/>
        </w:rPr>
      </w:pPr>
      <w:r>
        <w:rPr>
          <w:rFonts w:hint="eastAsia" w:ascii="黑体" w:hAnsi="黑体" w:eastAsia="黑体" w:cs="黑体"/>
          <w:color w:val="282828"/>
          <w:kern w:val="2"/>
          <w:sz w:val="32"/>
          <w:szCs w:val="32"/>
          <w:shd w:val="clear" w:color="auto" w:fill="FFFFFF"/>
        </w:rPr>
        <w:t>四、优化完善应急预案，广泛组织防灾减灾救灾演练</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r>
        <w:rPr>
          <w:rFonts w:hint="eastAsia" w:ascii="仿宋_GB2312" w:hAnsi="仿宋_GB2312" w:eastAsia="仿宋_GB2312" w:cs="仿宋_GB2312"/>
          <w:color w:val="282828"/>
          <w:kern w:val="2"/>
          <w:sz w:val="32"/>
          <w:szCs w:val="32"/>
          <w:shd w:val="clear" w:color="auto" w:fill="FFFFFF"/>
        </w:rPr>
        <w:t>要深入贯彻党的十九届五中全会精神，明确新发展阶段防灾减灾救灾的工作目标、原则和重要任务，根据工程项目实际和各类灾害风险情况，抓紧修订完善各类应急预案，注重提高应急预案的实用性和可操作性，特别是进一步细化预案措施和责任分工，做到责任到人。</w:t>
      </w: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ascii="仿宋" w:hAnsi="仿宋" w:eastAsia="仿宋" w:cs="仿宋"/>
          <w:color w:val="282828"/>
          <w:kern w:val="2"/>
          <w:sz w:val="32"/>
          <w:szCs w:val="32"/>
          <w:shd w:val="clear" w:color="auto" w:fill="FFFFFF"/>
        </w:rPr>
      </w:pPr>
      <w:r>
        <w:rPr>
          <w:rFonts w:hint="eastAsia" w:ascii="仿宋_GB2312" w:hAnsi="仿宋_GB2312" w:eastAsia="仿宋_GB2312" w:cs="仿宋_GB2312"/>
          <w:color w:val="282828"/>
          <w:kern w:val="2"/>
          <w:sz w:val="32"/>
          <w:szCs w:val="32"/>
          <w:shd w:val="clear" w:color="auto" w:fill="FFFFFF"/>
        </w:rPr>
        <w:t>因地制宜组织开展包含灾害事故预警、应急指挥、人员疏散和搜救、伤员救治、物资调运、信息共享、社会力量参与等内容的演练活动，提高灾害应急能力；重点针对生产安全、火灾等事故，组织开展灾害演练活动，演练活动要贴近实际，使参建人员熟悉灾害事故预警信号和应急疏散路径，提高灾害事故发生后的转移避险能力，同时强化应对各类灾害事故的应急指挥和统筹协调，提高灾害事故救援中的安全防护意识和能力。</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r>
        <w:rPr>
          <w:sz w:val="32"/>
        </w:rPr>
        <w:pict>
          <v:shape id="_x0000_s1027" o:spid="_x0000_s1027" o:spt="75" alt="DBSTEP_MARK&#13;&#10;FILENAME=4073742885375918233docx.docx&#13;&#10;MARKNAME=青海省交通建设管理有限公司印章&#13;&#10;USERNAME=张海雁&#13;&#10;DATETIME=2021-5-11 17:45:48&#13;&#10;MARKGUID={F66BF906-FB1F-48ED-9B60-54579C457BB4}" type="#_x0000_t75" style="position:absolute;left:0pt;margin-left:129.75pt;margin-top:575.35pt;height:137.25pt;width:303pt;mso-position-horizontal-relative:page;mso-position-vertical-relative:page;z-index:-251656192;mso-width-relative:page;mso-height-relative:page;" filled="f" o:preferrelative="t" stroked="f" coordsize="21600,21600">
            <v:path/>
            <v:fill on="f" focussize="0,0"/>
            <v:stroke on="f"/>
            <v:imagedata r:id="rId7" grayscale="t" chromakey="#FFFFFF" o:title="KGiWebOffice2015"/>
            <o:lock v:ext="edit" aspectratio="t"/>
          </v:shape>
        </w:pict>
      </w:r>
      <w:r>
        <w:rPr>
          <w:rFonts w:hint="eastAsia" w:ascii="仿宋_GB2312" w:hAnsi="仿宋_GB2312" w:eastAsia="仿宋_GB2312" w:cs="仿宋_GB2312"/>
          <w:color w:val="282828"/>
          <w:kern w:val="2"/>
          <w:sz w:val="32"/>
          <w:szCs w:val="32"/>
          <w:shd w:val="clear" w:color="auto" w:fill="FFFFFF"/>
        </w:rPr>
        <w:t>各项目要高度重视、精心组织，积极广泛开展防灾减灾日各项活动，并将开展活动的总结报告于5月17日前报送公司安全监督部。</w:t>
      </w:r>
    </w:p>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ascii="仿宋" w:hAnsi="仿宋" w:eastAsia="仿宋" w:cs="仿宋"/>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jc w:val="both"/>
        <w:textAlignment w:val="auto"/>
        <w:rPr>
          <w:rFonts w:hint="eastAsia" w:ascii="仿宋_GB2312" w:hAnsi="仿宋_GB2312" w:eastAsia="仿宋_GB2312" w:cs="仿宋_GB2312"/>
          <w:color w:val="282828"/>
          <w:kern w:val="2"/>
          <w:sz w:val="32"/>
          <w:szCs w:val="32"/>
          <w:shd w:val="clear" w:color="auto" w:fill="FFFFFF"/>
        </w:rPr>
      </w:pPr>
      <w:r>
        <w:rPr>
          <w:rFonts w:hint="eastAsia" w:ascii="仿宋" w:hAnsi="仿宋" w:eastAsia="仿宋" w:cs="仿宋"/>
          <w:color w:val="282828"/>
          <w:kern w:val="2"/>
          <w:sz w:val="32"/>
          <w:szCs w:val="32"/>
          <w:shd w:val="clear" w:color="auto" w:fill="FFFFFF"/>
        </w:rPr>
        <w:t xml:space="preserve">            </w:t>
      </w:r>
      <w:r>
        <w:rPr>
          <w:rFonts w:hint="eastAsia" w:ascii="仿宋" w:hAnsi="仿宋" w:eastAsia="仿宋" w:cs="仿宋"/>
          <w:color w:val="282828"/>
          <w:kern w:val="2"/>
          <w:sz w:val="32"/>
          <w:szCs w:val="32"/>
          <w:shd w:val="clear" w:color="auto" w:fill="FFFFFF"/>
          <w:lang w:val="en-US" w:eastAsia="zh-CN"/>
        </w:rPr>
        <w:t xml:space="preserve">        </w:t>
      </w:r>
      <w:r>
        <w:rPr>
          <w:rFonts w:hint="eastAsia" w:ascii="仿宋_GB2312" w:hAnsi="仿宋_GB2312" w:eastAsia="仿宋_GB2312" w:cs="仿宋_GB2312"/>
          <w:color w:val="282828"/>
          <w:kern w:val="2"/>
          <w:sz w:val="32"/>
          <w:szCs w:val="32"/>
          <w:shd w:val="clear" w:color="auto" w:fill="FFFFFF"/>
        </w:rPr>
        <w:t xml:space="preserve">    </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3840" w:firstLineChars="1200"/>
        <w:jc w:val="both"/>
        <w:textAlignment w:val="auto"/>
        <w:rPr>
          <w:rFonts w:hint="eastAsia" w:ascii="仿宋_GB2312" w:hAnsi="仿宋_GB2312" w:eastAsia="仿宋_GB2312" w:cs="仿宋_GB2312"/>
          <w:color w:val="282828"/>
          <w:kern w:val="2"/>
          <w:sz w:val="32"/>
          <w:szCs w:val="32"/>
          <w:shd w:val="clear" w:color="auto" w:fill="FFFFFF"/>
        </w:rPr>
      </w:pPr>
      <w:r>
        <w:rPr>
          <w:rFonts w:hint="eastAsia" w:ascii="仿宋_GB2312" w:hAnsi="仿宋_GB2312" w:eastAsia="仿宋_GB2312" w:cs="仿宋_GB2312"/>
          <w:color w:val="282828"/>
          <w:kern w:val="2"/>
          <w:sz w:val="32"/>
          <w:szCs w:val="32"/>
          <w:shd w:val="clear" w:color="auto" w:fill="FFFFFF"/>
        </w:rPr>
        <w:t>青海省交通建设管理有限公司</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jc w:val="both"/>
        <w:textAlignment w:val="auto"/>
        <w:rPr>
          <w:rFonts w:hint="eastAsia" w:ascii="仿宋_GB2312" w:hAnsi="仿宋_GB2312" w:eastAsia="仿宋_GB2312" w:cs="仿宋_GB2312"/>
          <w:color w:val="282828"/>
          <w:kern w:val="2"/>
          <w:sz w:val="32"/>
          <w:szCs w:val="32"/>
          <w:shd w:val="clear" w:color="auto" w:fill="FFFFFF"/>
        </w:rPr>
      </w:pPr>
      <w:r>
        <w:rPr>
          <w:rFonts w:hint="eastAsia" w:ascii="仿宋_GB2312" w:hAnsi="仿宋_GB2312" w:eastAsia="仿宋_GB2312" w:cs="仿宋_GB2312"/>
          <w:color w:val="282828"/>
          <w:kern w:val="2"/>
          <w:sz w:val="32"/>
          <w:szCs w:val="32"/>
          <w:shd w:val="clear" w:color="auto" w:fill="FFFFFF"/>
        </w:rPr>
        <w:t xml:space="preserve">              </w:t>
      </w:r>
      <w:r>
        <w:rPr>
          <w:rFonts w:hint="eastAsia" w:ascii="仿宋_GB2312" w:hAnsi="仿宋_GB2312" w:eastAsia="仿宋_GB2312" w:cs="仿宋_GB2312"/>
          <w:color w:val="282828"/>
          <w:kern w:val="2"/>
          <w:sz w:val="32"/>
          <w:szCs w:val="32"/>
          <w:shd w:val="clear" w:color="auto" w:fill="FFFFFF"/>
          <w:lang w:val="en-US" w:eastAsia="zh-CN"/>
        </w:rPr>
        <w:t xml:space="preserve">           </w:t>
      </w:r>
      <w:r>
        <w:rPr>
          <w:rFonts w:hint="eastAsia" w:ascii="仿宋_GB2312" w:hAnsi="仿宋_GB2312" w:eastAsia="仿宋_GB2312" w:cs="仿宋_GB2312"/>
          <w:color w:val="282828"/>
          <w:kern w:val="2"/>
          <w:sz w:val="32"/>
          <w:szCs w:val="32"/>
          <w:shd w:val="clear" w:color="auto" w:fill="FFFFFF"/>
        </w:rPr>
        <w:t xml:space="preserve">    2021年5月11日</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r>
        <w:rPr>
          <w:rFonts w:hint="eastAsia" w:ascii="仿宋_GB2312" w:hAnsi="仿宋_GB2312" w:eastAsia="仿宋_GB2312" w:cs="仿宋_GB2312"/>
          <w:color w:val="282828"/>
          <w:kern w:val="2"/>
          <w:sz w:val="32"/>
          <w:szCs w:val="32"/>
          <w:shd w:val="clear" w:color="auto" w:fill="FFFFFF"/>
        </w:rPr>
        <w:t>(联系人:史永青</w:t>
      </w:r>
      <w:r>
        <w:rPr>
          <w:rFonts w:hint="eastAsia" w:ascii="仿宋_GB2312" w:hAnsi="仿宋_GB2312" w:eastAsia="仿宋_GB2312" w:cs="仿宋_GB2312"/>
          <w:color w:val="282828"/>
          <w:kern w:val="2"/>
          <w:sz w:val="32"/>
          <w:szCs w:val="32"/>
          <w:shd w:val="clear" w:color="auto" w:fill="FFFFFF"/>
          <w:lang w:val="en-US" w:eastAsia="zh-CN"/>
        </w:rPr>
        <w:t>,</w:t>
      </w:r>
      <w:r>
        <w:rPr>
          <w:rFonts w:hint="eastAsia" w:ascii="仿宋_GB2312" w:hAnsi="仿宋_GB2312" w:eastAsia="仿宋_GB2312" w:cs="仿宋_GB2312"/>
          <w:color w:val="282828"/>
          <w:kern w:val="2"/>
          <w:sz w:val="32"/>
          <w:szCs w:val="32"/>
          <w:shd w:val="clear" w:color="auto" w:fill="FFFFFF"/>
        </w:rPr>
        <w:t>联系电话:0971-4562419)</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sectPr>
          <w:headerReference r:id="rId3" w:type="first"/>
          <w:footerReference r:id="rId4" w:type="default"/>
          <w:pgSz w:w="11906" w:h="16838"/>
          <w:pgMar w:top="2041" w:right="1474" w:bottom="1984" w:left="1587" w:header="851" w:footer="992" w:gutter="0"/>
          <w:pgNumType w:fmt="numberInDash"/>
          <w:cols w:space="720" w:num="1"/>
          <w:titlePg/>
          <w:docGrid w:type="linesAndChars" w:linePitch="579" w:charSpace="0"/>
        </w:sect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282828"/>
          <w:kern w:val="2"/>
          <w:sz w:val="32"/>
          <w:szCs w:val="32"/>
          <w:shd w:val="clear" w:color="auto" w:fill="FFFFFF"/>
        </w:rPr>
      </w:pPr>
    </w:p>
    <w:tbl>
      <w:tblPr>
        <w:tblStyle w:val="7"/>
        <w:tblpPr w:leftFromText="180" w:rightFromText="180" w:vertAnchor="text" w:horzAnchor="page" w:tblpX="1660" w:tblpY="314"/>
        <w:tblOverlap w:val="never"/>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25" w:hRule="atLeast"/>
        </w:trPr>
        <w:tc>
          <w:tcPr>
            <w:tcW w:w="8844" w:type="dxa"/>
            <w:noWrap w:val="0"/>
            <w:vAlign w:val="top"/>
          </w:tcPr>
          <w:p>
            <w:pPr>
              <w:tabs>
                <w:tab w:val="left" w:pos="7560"/>
                <w:tab w:val="left" w:pos="7740"/>
              </w:tabs>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青海省交通</w:t>
            </w:r>
            <w:r>
              <w:rPr>
                <w:rFonts w:hint="eastAsia" w:ascii="仿宋_GB2312" w:hAnsi="仿宋_GB2312" w:eastAsia="仿宋_GB2312" w:cs="仿宋_GB2312"/>
                <w:sz w:val="28"/>
                <w:szCs w:val="28"/>
                <w:lang w:val="en-US" w:eastAsia="zh-CN"/>
              </w:rPr>
              <w:t>建设管理</w:t>
            </w:r>
            <w:r>
              <w:rPr>
                <w:rFonts w:hint="eastAsia" w:ascii="仿宋_GB2312" w:hAnsi="仿宋_GB2312" w:eastAsia="仿宋_GB2312" w:cs="仿宋_GB2312"/>
                <w:sz w:val="28"/>
                <w:szCs w:val="28"/>
              </w:rPr>
              <w:t>有限公司综合</w:t>
            </w:r>
            <w:r>
              <w:rPr>
                <w:rFonts w:hint="eastAsia" w:ascii="仿宋_GB2312" w:hAnsi="仿宋_GB2312" w:eastAsia="仿宋_GB2312" w:cs="仿宋_GB2312"/>
                <w:sz w:val="28"/>
                <w:szCs w:val="28"/>
                <w:lang w:val="en-US" w:eastAsia="zh-CN"/>
              </w:rPr>
              <w:t>事务</w:t>
            </w:r>
            <w:r>
              <w:rPr>
                <w:rFonts w:hint="eastAsia" w:ascii="仿宋_GB2312" w:hAnsi="仿宋_GB2312" w:eastAsia="仿宋_GB2312" w:cs="仿宋_GB2312"/>
                <w:sz w:val="28"/>
                <w:szCs w:val="28"/>
              </w:rPr>
              <w:t xml:space="preserve">部    </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日印发</w:t>
            </w:r>
          </w:p>
        </w:tc>
      </w:tr>
    </w:tbl>
    <w:p>
      <w:pPr>
        <w:spacing w:line="20" w:lineRule="exact"/>
        <w:jc w:val="left"/>
        <w:rPr>
          <w:rFonts w:ascii="仿宋_GB2312" w:hAnsi="仿宋" w:eastAsia="仿宋_GB2312"/>
          <w:szCs w:val="21"/>
        </w:rPr>
      </w:pPr>
    </w:p>
    <w:sectPr>
      <w:footerReference r:id="rId5" w:type="default"/>
      <w:pgSz w:w="11906" w:h="16838"/>
      <w:pgMar w:top="2041" w:right="1474" w:bottom="1984" w:left="1587" w:header="851" w:footer="992" w:gutter="0"/>
      <w:pgNumType w:fmt="numberInDash"/>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dit="forms" w:enforcement="1" w:cryptProviderType="rsaFull" w:cryptAlgorithmClass="hash" w:cryptAlgorithmType="typeAny" w:cryptAlgorithmSid="4" w:cryptSpinCount="0" w:hash="PNemiiHNY5EFGJxGx5vBJbVpITk=" w:salt="8G3yPCgVnlFzhdyjNXcClQ=="/>
  <w:defaultTabStop w:val="420"/>
  <w:hyphenationZone w:val="360"/>
  <w:drawingGridHorizontalSpacing w:val="105"/>
  <w:drawingGridVerticalSpacing w:val="579"/>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221.207.32.82:8093/seeyon/officeservlet"/>
  </w:docVars>
  <w:rsids>
    <w:rsidRoot w:val="00C57500"/>
    <w:rsid w:val="000002B7"/>
    <w:rsid w:val="000033FD"/>
    <w:rsid w:val="000076B4"/>
    <w:rsid w:val="000748C9"/>
    <w:rsid w:val="000B113B"/>
    <w:rsid w:val="000B6ABD"/>
    <w:rsid w:val="000F2BA8"/>
    <w:rsid w:val="00103C35"/>
    <w:rsid w:val="0010700A"/>
    <w:rsid w:val="001163A3"/>
    <w:rsid w:val="00133FFB"/>
    <w:rsid w:val="001A257D"/>
    <w:rsid w:val="00262E68"/>
    <w:rsid w:val="00265A12"/>
    <w:rsid w:val="0028456E"/>
    <w:rsid w:val="00284B03"/>
    <w:rsid w:val="00286DBA"/>
    <w:rsid w:val="002C014A"/>
    <w:rsid w:val="002C7BB5"/>
    <w:rsid w:val="002D34B8"/>
    <w:rsid w:val="002E52E8"/>
    <w:rsid w:val="002F06EF"/>
    <w:rsid w:val="002F5044"/>
    <w:rsid w:val="003132DE"/>
    <w:rsid w:val="00324B27"/>
    <w:rsid w:val="003347B9"/>
    <w:rsid w:val="003748FF"/>
    <w:rsid w:val="00380539"/>
    <w:rsid w:val="00391A46"/>
    <w:rsid w:val="00393B4E"/>
    <w:rsid w:val="003A4F6F"/>
    <w:rsid w:val="003B0E9A"/>
    <w:rsid w:val="00440E43"/>
    <w:rsid w:val="00443DFF"/>
    <w:rsid w:val="00472E26"/>
    <w:rsid w:val="0047479C"/>
    <w:rsid w:val="004D1F9C"/>
    <w:rsid w:val="00536E2E"/>
    <w:rsid w:val="00580546"/>
    <w:rsid w:val="00587090"/>
    <w:rsid w:val="0059517E"/>
    <w:rsid w:val="005974C4"/>
    <w:rsid w:val="005A00BC"/>
    <w:rsid w:val="005A2469"/>
    <w:rsid w:val="005A5113"/>
    <w:rsid w:val="005B4E6D"/>
    <w:rsid w:val="005B54E0"/>
    <w:rsid w:val="005D29FD"/>
    <w:rsid w:val="005D3C95"/>
    <w:rsid w:val="005E6227"/>
    <w:rsid w:val="005F3828"/>
    <w:rsid w:val="00613A90"/>
    <w:rsid w:val="006D056B"/>
    <w:rsid w:val="007170CE"/>
    <w:rsid w:val="00754C20"/>
    <w:rsid w:val="00783895"/>
    <w:rsid w:val="00796415"/>
    <w:rsid w:val="007A15E7"/>
    <w:rsid w:val="007B616B"/>
    <w:rsid w:val="007B6669"/>
    <w:rsid w:val="007C51E3"/>
    <w:rsid w:val="007D3D9D"/>
    <w:rsid w:val="00804FBD"/>
    <w:rsid w:val="00815404"/>
    <w:rsid w:val="00853F3B"/>
    <w:rsid w:val="008B5F7A"/>
    <w:rsid w:val="008C08CE"/>
    <w:rsid w:val="00906ECF"/>
    <w:rsid w:val="00920D0A"/>
    <w:rsid w:val="0092608C"/>
    <w:rsid w:val="009526EA"/>
    <w:rsid w:val="00962503"/>
    <w:rsid w:val="00962D80"/>
    <w:rsid w:val="00970411"/>
    <w:rsid w:val="00970C84"/>
    <w:rsid w:val="0097573D"/>
    <w:rsid w:val="00983726"/>
    <w:rsid w:val="0098633A"/>
    <w:rsid w:val="009A2414"/>
    <w:rsid w:val="009C20E3"/>
    <w:rsid w:val="00A05C4A"/>
    <w:rsid w:val="00A06E34"/>
    <w:rsid w:val="00A1285E"/>
    <w:rsid w:val="00A24374"/>
    <w:rsid w:val="00A27B1A"/>
    <w:rsid w:val="00A41277"/>
    <w:rsid w:val="00A71F16"/>
    <w:rsid w:val="00AA0AC1"/>
    <w:rsid w:val="00AF4D17"/>
    <w:rsid w:val="00B047C8"/>
    <w:rsid w:val="00B74535"/>
    <w:rsid w:val="00B776B7"/>
    <w:rsid w:val="00BA3709"/>
    <w:rsid w:val="00BC56C4"/>
    <w:rsid w:val="00BF2556"/>
    <w:rsid w:val="00C027DA"/>
    <w:rsid w:val="00C22CAF"/>
    <w:rsid w:val="00C561E5"/>
    <w:rsid w:val="00C57500"/>
    <w:rsid w:val="00C75BE7"/>
    <w:rsid w:val="00C76299"/>
    <w:rsid w:val="00C85890"/>
    <w:rsid w:val="00C87814"/>
    <w:rsid w:val="00C91D8E"/>
    <w:rsid w:val="00C9719A"/>
    <w:rsid w:val="00C97AA7"/>
    <w:rsid w:val="00CA1912"/>
    <w:rsid w:val="00CA7824"/>
    <w:rsid w:val="00CB7F00"/>
    <w:rsid w:val="00CD2B3E"/>
    <w:rsid w:val="00CD4367"/>
    <w:rsid w:val="00CD4E7C"/>
    <w:rsid w:val="00D05D71"/>
    <w:rsid w:val="00D515D1"/>
    <w:rsid w:val="00DD03CB"/>
    <w:rsid w:val="00DD414F"/>
    <w:rsid w:val="00E036F9"/>
    <w:rsid w:val="00E15B24"/>
    <w:rsid w:val="00EB3A88"/>
    <w:rsid w:val="00F259F9"/>
    <w:rsid w:val="00F812DE"/>
    <w:rsid w:val="00FB1961"/>
    <w:rsid w:val="00FB6862"/>
    <w:rsid w:val="00FC6F27"/>
    <w:rsid w:val="00FE21E9"/>
    <w:rsid w:val="02C6144A"/>
    <w:rsid w:val="045A00B2"/>
    <w:rsid w:val="059A6415"/>
    <w:rsid w:val="0677491A"/>
    <w:rsid w:val="0A0031E0"/>
    <w:rsid w:val="0B920A47"/>
    <w:rsid w:val="10C52405"/>
    <w:rsid w:val="14857DF1"/>
    <w:rsid w:val="15D26CD1"/>
    <w:rsid w:val="161123B2"/>
    <w:rsid w:val="172E1B2C"/>
    <w:rsid w:val="1A423C9D"/>
    <w:rsid w:val="204677A1"/>
    <w:rsid w:val="320611CF"/>
    <w:rsid w:val="321C20DA"/>
    <w:rsid w:val="3F022E07"/>
    <w:rsid w:val="44C74415"/>
    <w:rsid w:val="455A750C"/>
    <w:rsid w:val="45770CA2"/>
    <w:rsid w:val="47A576B1"/>
    <w:rsid w:val="4B996F3A"/>
    <w:rsid w:val="506B60CB"/>
    <w:rsid w:val="517A61F8"/>
    <w:rsid w:val="575377B9"/>
    <w:rsid w:val="583B4311"/>
    <w:rsid w:val="5D216E38"/>
    <w:rsid w:val="5F170535"/>
    <w:rsid w:val="60E07A53"/>
    <w:rsid w:val="6314748D"/>
    <w:rsid w:val="66B157E5"/>
    <w:rsid w:val="6A477228"/>
    <w:rsid w:val="6AFB6B91"/>
    <w:rsid w:val="6C043FE4"/>
    <w:rsid w:val="73213F0E"/>
    <w:rsid w:val="73651BDE"/>
    <w:rsid w:val="75E639DE"/>
    <w:rsid w:val="77293F96"/>
    <w:rsid w:val="7926768B"/>
    <w:rsid w:val="79437BAA"/>
    <w:rsid w:val="7C101D13"/>
    <w:rsid w:val="7C39354C"/>
    <w:rsid w:val="7CD26A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kern w:val="0"/>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pPr>
      <w:spacing w:beforeAutospacing="1" w:afterAutospacing="1"/>
      <w:jc w:val="left"/>
    </w:pPr>
    <w:rPr>
      <w:rFonts w:cs="Times New Roman" w:asciiTheme="minorHAnsi" w:hAnsiTheme="minorHAnsi" w:eastAsiaTheme="minorEastAsia"/>
      <w:kern w:val="0"/>
      <w:sz w:val="24"/>
      <w:szCs w:val="24"/>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Hyperlink"/>
    <w:basedOn w:val="9"/>
    <w:qFormat/>
    <w:uiPriority w:val="0"/>
    <w:rPr>
      <w:rFonts w:ascii="Times New Roman" w:hAnsi="Times New Roman" w:eastAsia="宋体" w:cs="Times New Roman"/>
      <w:color w:val="0000FF"/>
      <w:u w:val="single"/>
    </w:rPr>
  </w:style>
  <w:style w:type="character" w:customStyle="1" w:styleId="11">
    <w:name w:val="页脚 Char"/>
    <w:link w:val="4"/>
    <w:qFormat/>
    <w:uiPriority w:val="99"/>
    <w:rPr>
      <w:sz w:val="18"/>
      <w:szCs w:val="18"/>
    </w:rPr>
  </w:style>
  <w:style w:type="character" w:customStyle="1" w:styleId="12">
    <w:name w:val="页眉 Char"/>
    <w:link w:val="5"/>
    <w:qFormat/>
    <w:uiPriority w:val="99"/>
    <w:rPr>
      <w:sz w:val="18"/>
      <w:szCs w:val="18"/>
    </w:rPr>
  </w:style>
  <w:style w:type="character" w:customStyle="1" w:styleId="13">
    <w:name w:val="批注框文本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1378</Words>
  <Characters>92</Characters>
  <Lines>1</Lines>
  <Paragraphs>2</Paragraphs>
  <TotalTime>5</TotalTime>
  <ScaleCrop>false</ScaleCrop>
  <LinksUpToDate>false</LinksUpToDate>
  <CharactersWithSpaces>1468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2021-05-11T02:09:00Z</dcterms:created>
  <dc:creator>lenovo</dc:creator>
  <cp:lastModifiedBy>随风</cp:lastModifiedBy>
  <cp:lastPrinted>2021-05-11T00:01:00Z</cp:lastPrinted>
  <dcterms:modified xsi:type="dcterms:W3CDTF">2021-05-11T10:06:20Z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F67A17E79CCA4F209290F73A14D22E02</vt:lpwstr>
  </property>
</Properties>
</file>